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7C" w:rsidRDefault="0075097C" w:rsidP="00750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097C" w:rsidRDefault="0075097C" w:rsidP="00750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50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Классификация вычислительных машин</w:t>
      </w:r>
    </w:p>
    <w:p w:rsidR="0075097C" w:rsidRPr="0075097C" w:rsidRDefault="0075097C" w:rsidP="00750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Вычислительная машина – совокупность аппаратных и программных средств для обработки сложной информации.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средства – операционная система, с которой работает машина, </w:t>
      </w:r>
      <w:proofErr w:type="gram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трансляторы</w:t>
      </w:r>
      <w:proofErr w:type="gramEnd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позволяющие переводить программы на язык машинных кодов. 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Вычислительные системы бывают однородные и неоднородные. Строятся на базе однотипных компьютеров или процессоров. Таким образом, позволяет использовать стандартные наборы технических и программных средств, а </w:t>
      </w:r>
      <w:proofErr w:type="gram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стандартные протоколы (процедуры) сопряжения устройств. Их организация проще, облегчается обслуживание и модернизация.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Неоднородная вычислительная система – имеет в своем составе различные типы компьютеров или процессоров, что усложняется создание и обслуживание, так как они имеют различные технические и функциональные характеристики. Вычислительные системы работают в двух режимах: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вычислительные системы со следующим управлением:</w:t>
      </w:r>
    </w:p>
    <w:p w:rsidR="0075097C" w:rsidRPr="0075097C" w:rsidRDefault="0075097C" w:rsidP="0075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– управление осуществляется определенным процессором или компьютером;</w:t>
      </w:r>
    </w:p>
    <w:p w:rsidR="0075097C" w:rsidRPr="0075097C" w:rsidRDefault="0075097C" w:rsidP="007509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Децентрализованным – все компоненты равноправны и могут брать управление на себя.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системы могут быть:</w:t>
      </w:r>
    </w:p>
    <w:p w:rsidR="0075097C" w:rsidRPr="0075097C" w:rsidRDefault="0075097C" w:rsidP="0075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 сосредоточенными – компоненты располагаются близко друг к другу</w:t>
      </w:r>
    </w:p>
    <w:p w:rsidR="0075097C" w:rsidRPr="0075097C" w:rsidRDefault="0075097C" w:rsidP="0075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распределенными – все компоненты находятся на небольшом расстоянии друг от друга и, как правило, называются вычислительной сетью.</w:t>
      </w:r>
    </w:p>
    <w:p w:rsidR="0075097C" w:rsidRPr="0075097C" w:rsidRDefault="0075097C" w:rsidP="0075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одноуровневые – имеют один общий уровень обработки данных.</w:t>
      </w:r>
    </w:p>
    <w:p w:rsidR="0075097C" w:rsidRPr="0075097C" w:rsidRDefault="0075097C" w:rsidP="007509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Многоуровневые (иерархические) – в таких системах машины или процессоры распределены по разным уровням обработки информации, т.е. одна машина (процессор) выполняет одну функцию.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вычислительных машин по принципу действия и форме представления информации:</w:t>
      </w:r>
    </w:p>
    <w:p w:rsidR="0075097C" w:rsidRPr="0075097C" w:rsidRDefault="0075097C" w:rsidP="00750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Аналоговые вычислительные машины, используются для обработки непрерывных сигналов. В качестве основных элементов такой машины используется операционный усилитель.</w:t>
      </w:r>
    </w:p>
    <w:p w:rsidR="0075097C" w:rsidRPr="0075097C" w:rsidRDefault="0075097C" w:rsidP="00750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вычислительные машины, работают с сигналами дискретной величины.</w:t>
      </w:r>
    </w:p>
    <w:p w:rsidR="0075097C" w:rsidRPr="0075097C" w:rsidRDefault="0075097C" w:rsidP="00750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Гетерогенные вычислительные машины, часть функций здесь выполняется с аналоговым сигналом, остальная часть с цифровым (АСУТП).</w:t>
      </w:r>
    </w:p>
    <w:p w:rsidR="0075097C" w:rsidRPr="0075097C" w:rsidRDefault="0075097C" w:rsidP="007509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АсВМ</w:t>
      </w:r>
      <w:proofErr w:type="spellEnd"/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назначению компьютеры делятся:</w:t>
      </w:r>
    </w:p>
    <w:p w:rsidR="0075097C" w:rsidRPr="0075097C" w:rsidRDefault="0075097C" w:rsidP="00750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– используются для решения большого круга задач, вычисления производятся </w:t>
      </w:r>
      <w:proofErr w:type="gram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извлекаемой из оперативной памяти, имеют высокую производительность, разнообразные формы обрабатываемых данных (цифровые, символьные), имеют большую номенклатуру выполняемых операций (арифметические и логические и специальные функции), большая емкость памяти и развитая система ввода/вывода информации.</w:t>
      </w:r>
    </w:p>
    <w:p w:rsidR="0075097C" w:rsidRPr="0075097C" w:rsidRDefault="0075097C" w:rsidP="00750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– для решения узкого круга задач, для реализации строго определенной группы функций, что позволяет сильно специализировать их структуру и снизить стоимость, сложность, иметь сложность и надежность. Это в основном контроллеры (адаптеры), имеющие свой микропроцессор специального назначения – позволяет управлять агрегатами, процессами, создавать устройства сопряжения с другими узлами вычислительных систем.</w:t>
      </w:r>
    </w:p>
    <w:p w:rsidR="0075097C" w:rsidRPr="0075097C" w:rsidRDefault="0075097C" w:rsidP="007509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Проблемноориентированая</w:t>
      </w:r>
      <w:proofErr w:type="spellEnd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предназначена для решения более узкого круга задач (регистрация информации, выполнение расчетов по несложным алгоритмам, управление технологическими объектами.) Поэтому имеют мало памяти, слабые аппаратные и программные ресурсы по сравнению с универсальными.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размерам компьютеры делятся на:</w:t>
      </w:r>
    </w:p>
    <w:p w:rsidR="0075097C" w:rsidRPr="0075097C" w:rsidRDefault="0075097C" w:rsidP="00750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 – малый объем памяти, среднее быстродействие, настольный вариант</w:t>
      </w:r>
    </w:p>
    <w:p w:rsidR="0075097C" w:rsidRPr="0075097C" w:rsidRDefault="0075097C" w:rsidP="00750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ЭВМ – рассчитаны на несколько пользователей, позволяют организовать сеть и имеют устройства ввода-вывода</w:t>
      </w:r>
    </w:p>
    <w:p w:rsidR="0075097C" w:rsidRPr="0075097C" w:rsidRDefault="0075097C" w:rsidP="00750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 ЭВМ</w:t>
      </w:r>
      <w:proofErr w:type="gramEnd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имеют сверх высокое быстродействие. Как правило используются для решения специальных задач в реальном масштабе времени.</w:t>
      </w:r>
    </w:p>
    <w:p w:rsidR="0075097C" w:rsidRPr="0075097C" w:rsidRDefault="0075097C" w:rsidP="007509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ЭВМ – </w:t>
      </w:r>
      <w:proofErr w:type="spellStart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майнфреймы</w:t>
      </w:r>
      <w:proofErr w:type="spellEnd"/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выполняется пакетная обработка информации, работа выполняется с большими базами данных, используется для управления сетью.</w:t>
      </w:r>
    </w:p>
    <w:p w:rsidR="0075097C" w:rsidRPr="0075097C" w:rsidRDefault="0075097C" w:rsidP="00750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Классификация ЭВМ по этапам создания.</w:t>
      </w:r>
    </w:p>
    <w:p w:rsidR="0075097C" w:rsidRPr="0075097C" w:rsidRDefault="0075097C" w:rsidP="0075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поколение, 50-е гг.: ЭВМ на электронных вакуумных лампах;</w:t>
      </w:r>
    </w:p>
    <w:p w:rsidR="0075097C" w:rsidRPr="0075097C" w:rsidRDefault="0075097C" w:rsidP="0075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поколение, 60-е гг.: ЭВМ на дискретных полупроводниковых приборах;</w:t>
      </w:r>
    </w:p>
    <w:p w:rsidR="0075097C" w:rsidRPr="0075097C" w:rsidRDefault="0075097C" w:rsidP="0075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поколение, 70-е гг.: ЭВМ на полупроводниковых интегральных схемах с малой и средней степенью интеграции (сотни - тысячи транзисторов в одном корпусе);</w:t>
      </w:r>
    </w:p>
    <w:p w:rsidR="0075097C" w:rsidRPr="0075097C" w:rsidRDefault="0075097C" w:rsidP="0075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4-е поколение, 80-е гг.: ЭВМ на больших и сверхбольших интегральных схемах;</w:t>
      </w:r>
    </w:p>
    <w:p w:rsidR="0075097C" w:rsidRPr="0075097C" w:rsidRDefault="0075097C" w:rsidP="0075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5-е поколение, 90-е гг.: ЭВМ с многими десятками параллельно работающих микропроцессоров. ЭВМ на сверхсложных микропроцессорах с параллельно-векторной структурой;</w:t>
      </w:r>
    </w:p>
    <w:p w:rsidR="0075097C" w:rsidRPr="0075097C" w:rsidRDefault="0075097C" w:rsidP="007509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97C">
        <w:rPr>
          <w:rFonts w:ascii="Times New Roman" w:eastAsia="Times New Roman" w:hAnsi="Times New Roman" w:cs="Times New Roman"/>
          <w:sz w:val="24"/>
          <w:szCs w:val="24"/>
          <w:lang w:eastAsia="ru-RU"/>
        </w:rPr>
        <w:t>6-е и последующие поколения: оптоэлектронные ЭВМ с массовым параллелизмом и нейронной структурой - с распределенной сетью большого числа несложных микропроцессоров, моделирующих архитектуру нейронных биологических систем.</w:t>
      </w:r>
    </w:p>
    <w:p w:rsidR="00D6238E" w:rsidRDefault="00D6238E"/>
    <w:sectPr w:rsidR="00D6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3C"/>
    <w:multiLevelType w:val="multilevel"/>
    <w:tmpl w:val="58D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A50A7"/>
    <w:multiLevelType w:val="multilevel"/>
    <w:tmpl w:val="9DF6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40BE1"/>
    <w:multiLevelType w:val="multilevel"/>
    <w:tmpl w:val="DE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7705E"/>
    <w:multiLevelType w:val="multilevel"/>
    <w:tmpl w:val="0692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F6B47"/>
    <w:multiLevelType w:val="multilevel"/>
    <w:tmpl w:val="8ABC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F4BEA"/>
    <w:multiLevelType w:val="multilevel"/>
    <w:tmpl w:val="0DDC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C"/>
    <w:rsid w:val="0075097C"/>
    <w:rsid w:val="00D6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32F2"/>
  <w15:chartTrackingRefBased/>
  <w15:docId w15:val="{20A79D57-C712-4AD4-BBFF-516F8C7C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50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WR</cp:lastModifiedBy>
  <cp:revision>1</cp:revision>
  <dcterms:created xsi:type="dcterms:W3CDTF">2020-11-23T15:25:00Z</dcterms:created>
  <dcterms:modified xsi:type="dcterms:W3CDTF">2020-11-23T15:25:00Z</dcterms:modified>
</cp:coreProperties>
</file>