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000000" w:rsidRDefault="00967DF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Моделирование систем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Дана алгоритмическая структура объекта (рисунок 1).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71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Алгоритмическая структура объекта.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передаточные функции звеньев: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2980" cy="4648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6360" cy="480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6360" cy="46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06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регулирования: ПИ.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 воздействия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Вид переходного процесса: апериодический.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Исследование устойчивости объекта управления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моделирование управление регулятор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</w:t>
      </w:r>
      <w:r>
        <w:rPr>
          <w:sz w:val="28"/>
          <w:szCs w:val="28"/>
        </w:rPr>
        <w:t xml:space="preserve">едования объекта управления на устойчивость, необходимо, во-первых рассмотреть устойчивость внутреннего контура. Для этого сделаю математическое описание в 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toolbox</w:t>
      </w:r>
      <w:r>
        <w:rPr>
          <w:sz w:val="28"/>
          <w:szCs w:val="28"/>
        </w:rPr>
        <w:t>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1=</w:t>
      </w:r>
      <w:r>
        <w:rPr>
          <w:sz w:val="28"/>
          <w:szCs w:val="28"/>
          <w:lang w:val="en-US"/>
        </w:rPr>
        <w:t>tf</w:t>
      </w:r>
      <w:r>
        <w:rPr>
          <w:sz w:val="28"/>
          <w:szCs w:val="28"/>
        </w:rPr>
        <w:t>([1.2],[1 0]);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W2=tf([5],[13 1]);=tf([9],[15 1]);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[num,den]=pade(13,10</w:t>
      </w:r>
      <w:r>
        <w:rPr>
          <w:sz w:val="28"/>
          <w:szCs w:val="28"/>
          <w:lang w:val="en-US"/>
        </w:rPr>
        <w:t>);=tf(num,den);=series(w3,w4);(we1);;(we1)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получила два графика: амплитудо-фазочастотную характеристику (рисунок 2) и запасы устойчивости по амплитуде и частоте (рисунок 3). 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9320" cy="1943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АФЧХ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423160" cy="2156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Диаграмма Боде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графику АФЧХ видно, что система неустойчива, а также запас устойчивости по амплитуде </w:t>
      </w:r>
      <w:r>
        <w:rPr>
          <w:sz w:val="28"/>
          <w:szCs w:val="28"/>
        </w:rPr>
        <w:t>∆</w:t>
      </w:r>
      <w:r>
        <w:rPr>
          <w:sz w:val="28"/>
          <w:szCs w:val="28"/>
        </w:rPr>
        <w:t xml:space="preserve">А=0,23дб и по фазе </w:t>
      </w:r>
      <w:r>
        <w:rPr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φ=12,4</w:t>
      </w:r>
      <w:r>
        <w:rPr>
          <w:sz w:val="28"/>
          <w:szCs w:val="28"/>
        </w:rPr>
        <w:t>̊</w:t>
      </w:r>
      <w:r>
        <w:rPr>
          <w:sz w:val="28"/>
          <w:szCs w:val="28"/>
        </w:rPr>
        <w:t xml:space="preserve"> не соответствуют норме. По этому, нужно изменить параметры звеньев, для обеспечения </w:t>
      </w:r>
      <w:r>
        <w:rPr>
          <w:sz w:val="28"/>
          <w:szCs w:val="28"/>
        </w:rPr>
        <w:t>∆</w:t>
      </w:r>
      <w:r>
        <w:rPr>
          <w:sz w:val="28"/>
          <w:szCs w:val="28"/>
        </w:rPr>
        <w:t>А&gt;8</w:t>
      </w:r>
      <w:r>
        <w:rPr>
          <w:sz w:val="28"/>
          <w:szCs w:val="28"/>
        </w:rPr>
        <w:t xml:space="preserve">дб и </w:t>
      </w:r>
      <w:r>
        <w:rPr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>&gt;30</w:t>
      </w:r>
      <w:r>
        <w:rPr>
          <w:sz w:val="28"/>
          <w:szCs w:val="28"/>
        </w:rPr>
        <w:t>̊</w:t>
      </w:r>
      <w:r>
        <w:rPr>
          <w:sz w:val="28"/>
          <w:szCs w:val="28"/>
        </w:rPr>
        <w:t xml:space="preserve">. Я изменила параметры К=9 в передаточной функции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3(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 на К=3 и время запаздывания </w:t>
      </w:r>
      <w:r>
        <w:rPr>
          <w:rFonts w:ascii="Times New Roman" w:hAnsi="Times New Roman" w:cs="Times New Roman"/>
          <w:sz w:val="28"/>
          <w:szCs w:val="28"/>
        </w:rPr>
        <w:t xml:space="preserve">τ=13 </w:t>
      </w:r>
      <w:r>
        <w:rPr>
          <w:sz w:val="28"/>
          <w:szCs w:val="28"/>
        </w:rPr>
        <w:t xml:space="preserve">в передаточной функции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4(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>τ=2</w:t>
      </w:r>
      <w:r>
        <w:rPr>
          <w:sz w:val="28"/>
          <w:szCs w:val="28"/>
        </w:rPr>
        <w:t xml:space="preserve"> После чего запасы устойчивости по амплитуде и частоте стали удовлетворять норме (рисунок 4 и рисунок 5).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21564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 АФЧХ после изменения параметра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531620" cy="1356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5. Диаграмма Боде после изменения параметра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4 можно увидеть, что система стала устойчивой, а на рисунке 5, что запасы ус</w:t>
      </w:r>
      <w:r>
        <w:rPr>
          <w:sz w:val="28"/>
          <w:szCs w:val="28"/>
        </w:rPr>
        <w:t xml:space="preserve">тойчивости изменились на </w:t>
      </w:r>
      <w:r>
        <w:rPr>
          <w:sz w:val="28"/>
          <w:szCs w:val="28"/>
        </w:rPr>
        <w:t>∆</w:t>
      </w:r>
      <w:r>
        <w:rPr>
          <w:sz w:val="28"/>
          <w:szCs w:val="28"/>
        </w:rPr>
        <w:t xml:space="preserve">А=12,3дб, а </w:t>
      </w:r>
      <w:r>
        <w:rPr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φ=87,9</w:t>
      </w:r>
      <w:r>
        <w:rPr>
          <w:sz w:val="28"/>
          <w:szCs w:val="28"/>
        </w:rPr>
        <w:t>̊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нужно рассмотреть устойчивость внешнего контура системы. Для этого я добавила несколько функций в текст модели, которые помогают описать внешний контур: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We2=feedback(we1,w5,-1);=series(w2,we2);(we</w:t>
      </w:r>
      <w:r>
        <w:rPr>
          <w:sz w:val="28"/>
          <w:szCs w:val="28"/>
          <w:lang w:val="en-US"/>
        </w:rPr>
        <w:t>3);;(we3);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получила также два графика АФЧХ (рисунок 6) и диаграмму Боде (рисунок 7). 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14782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6. АФЧХ внешнего контура.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531620" cy="13563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7. Диаграмма Боде внешнего контура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рисунка 7 видно, что запас устойчивости по амплитуде </w:t>
      </w:r>
      <w:r>
        <w:rPr>
          <w:sz w:val="28"/>
          <w:szCs w:val="28"/>
        </w:rPr>
        <w:t>∆</w:t>
      </w:r>
      <w:r>
        <w:rPr>
          <w:sz w:val="28"/>
          <w:szCs w:val="28"/>
        </w:rPr>
        <w:t xml:space="preserve">А=5,28дб, что не удовлетворяет условию. Для обеспечения необходимого запаса устойчивости изменю коэффициент К=5 в передаточной функции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 на К=3 и получу график на рисунке 8.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1120" cy="12039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8. Диаграмма Боде после изменения коэффициента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увидеть, что запас по амплитуде стал равным 9,72дб, что удовлетворяет условию устойчивости.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правильности составленного текста программы в 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toolbox</w:t>
      </w:r>
      <w:r>
        <w:rPr>
          <w:sz w:val="28"/>
          <w:szCs w:val="28"/>
        </w:rPr>
        <w:t xml:space="preserve"> необхо</w:t>
      </w:r>
      <w:r>
        <w:rPr>
          <w:sz w:val="28"/>
          <w:szCs w:val="28"/>
        </w:rPr>
        <w:t xml:space="preserve">димо построить такую же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-модель и сравнить графики при единичном ступенчатом воздействии.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построю график переходного процесса в 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toolbox</w:t>
      </w:r>
      <w:r>
        <w:rPr>
          <w:sz w:val="28"/>
          <w:szCs w:val="28"/>
        </w:rPr>
        <w:t xml:space="preserve"> (рисунок 9).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432560" cy="12877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8. График переходного процесса внешнего контура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построю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-модель (рисунок 9).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2160" cy="5791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9.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-модель внешнего контура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получим график перехо</w:t>
      </w:r>
      <w:r>
        <w:rPr>
          <w:sz w:val="28"/>
          <w:szCs w:val="28"/>
        </w:rPr>
        <w:t>дного процесса (рисунок 10).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1257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10. График переходного процесса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-модели.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в данном пункте мы исследовали устойчивость внутреннего и внешнего контуров системы. Внутренний контур стал устойчив после изменения</w:t>
      </w:r>
      <w:r>
        <w:rPr>
          <w:sz w:val="28"/>
          <w:szCs w:val="28"/>
        </w:rPr>
        <w:t xml:space="preserve"> параметра К звена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3(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 на значение равное 3 и транспортного запаздывания на значение равное 2, а для обеспечения запаса устойчивости внешнего контура было необходимо изменить параметр К звена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 на значение равное 3. После проверки правильности написа</w:t>
      </w:r>
      <w:r>
        <w:rPr>
          <w:sz w:val="28"/>
          <w:szCs w:val="28"/>
        </w:rPr>
        <w:t xml:space="preserve">ния текста программы, создав систему в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, мы получили абсолютно идентичные графики </w:t>
      </w:r>
      <w:r>
        <w:rPr>
          <w:sz w:val="28"/>
          <w:szCs w:val="28"/>
        </w:rPr>
        <w:lastRenderedPageBreak/>
        <w:t>переходного процесса, следовательно, все написано верно.</w:t>
      </w: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b/>
          <w:bCs/>
          <w:sz w:val="32"/>
          <w:szCs w:val="32"/>
        </w:rPr>
        <w:t>2.</w:t>
      </w:r>
      <w:r>
        <w:rPr>
          <w:rFonts w:ascii="Cambria" w:hAnsi="Cambria" w:cs="Cambria"/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br w:type="page"/>
      </w:r>
      <w:r>
        <w:rPr>
          <w:sz w:val="28"/>
          <w:szCs w:val="28"/>
        </w:rPr>
        <w:lastRenderedPageBreak/>
        <w:t>Составление цифровой модели системы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цифровой модели системы я использовала инструменталь</w:t>
      </w:r>
      <w:r>
        <w:rPr>
          <w:sz w:val="28"/>
          <w:szCs w:val="28"/>
        </w:rPr>
        <w:t xml:space="preserve">ное приложение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систему визуального моделирования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. 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8460" cy="944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11. Цифровая модель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наш объект смоделирован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и получен на рисунке 11.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Получение переходной характеристики объекта п</w:t>
      </w:r>
      <w:r>
        <w:rPr>
          <w:sz w:val="28"/>
          <w:szCs w:val="28"/>
        </w:rPr>
        <w:t xml:space="preserve">о каналу воздействия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-x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переходной характеристики по каналу воздействия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необходимо завершить математическое описание системы в 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toolbox</w:t>
      </w:r>
      <w:r>
        <w:rPr>
          <w:sz w:val="28"/>
          <w:szCs w:val="28"/>
        </w:rPr>
        <w:t>. После чего у меня получился следующий текст: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=tf([1.2],[1 0]);=tf([3],[13 1]);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W3=tf([3],[15 1]);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[num,den]=pade(2,10);=tf(num,den);=tf([1],[1]);=series(w3,w4);=feedback(we1,w5,-1);=series(w2,we2);=feedback(we3,w5,-1);=series(w1,we4);=[0:.1:100];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Step(we5,T)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получила график переходного процесса по каналу воздействия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орый показан на рисунке 12.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463040" cy="11506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12. График переходного процесса по каналу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получила график астатического процесса.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правильность описания, получу график переходного процесса по заданному каналу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, который показан на рисунке 13.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5080" cy="13106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13. График переходного процесса в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в результате математического описания модели, мы получили график переходного процесса по каналу воздействия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Для</w:t>
      </w:r>
      <w:r>
        <w:rPr>
          <w:sz w:val="28"/>
          <w:szCs w:val="28"/>
        </w:rPr>
        <w:t xml:space="preserve"> проверки построили этот же график цифровой модели в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 и получили абсолютно идентичные графики, что говорит о правильности описания. Также определили, что объект является астатическим.</w:t>
      </w: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b/>
          <w:bCs/>
          <w:sz w:val="32"/>
          <w:szCs w:val="32"/>
        </w:rPr>
        <w:t>4.</w:t>
      </w:r>
      <w:r>
        <w:rPr>
          <w:rFonts w:ascii="Cambria" w:hAnsi="Cambria" w:cs="Cambria"/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br w:type="page"/>
      </w:r>
      <w:r>
        <w:rPr>
          <w:sz w:val="28"/>
          <w:szCs w:val="28"/>
        </w:rPr>
        <w:lastRenderedPageBreak/>
        <w:t>Аналитическая проверка результатов моделирования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</w:t>
      </w:r>
      <w:r>
        <w:rPr>
          <w:sz w:val="28"/>
          <w:szCs w:val="28"/>
        </w:rPr>
        <w:t>ки правильности передаточной функции системы и графика переходного процесса посчитаем все передаточные функции самостоятельно.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9660" cy="4876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7480" cy="3124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5640" cy="54102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4620" cy="4495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3660" cy="6019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6540" cy="457200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передаточной функции нужно проверить начальные и конечные з</w:t>
      </w:r>
      <w:r>
        <w:rPr>
          <w:sz w:val="28"/>
          <w:szCs w:val="28"/>
        </w:rPr>
        <w:t>начения графика переходного процесса.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6240" cy="45720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62400" cy="457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после аналитической проверки, мы получили результаты, соответствующие, тем что рассчитали в системе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Аппроксимация переходно</w:t>
      </w:r>
      <w:r>
        <w:rPr>
          <w:sz w:val="28"/>
          <w:szCs w:val="28"/>
        </w:rPr>
        <w:t>й характеристики объекта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характеристика объекта соответствовала переходной характеристике инерционного звена первого порядка с запаздыванием, необходимо ее аппроксимировать. Такая аппроксимация позволяет использовать инженерную методику ра</w:t>
      </w:r>
      <w:r>
        <w:rPr>
          <w:sz w:val="28"/>
          <w:szCs w:val="28"/>
        </w:rPr>
        <w:t xml:space="preserve">счета настроечных параметров регулятора для сложных объектов управления. 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моего астатического объекта я провела касательную в области постоянного наклона переходной характеристики и, предположив, что передаточная функция объекта может быть записана сле</w:t>
      </w:r>
      <w:r>
        <w:rPr>
          <w:sz w:val="28"/>
          <w:szCs w:val="28"/>
        </w:rPr>
        <w:t>дующим образом: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7320" cy="480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967DF4">
      <w:pPr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657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657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передаточный коэффициент объекта, равный тангенсу угла наклона касательной </w:t>
      </w:r>
      <w:r>
        <w:rPr>
          <w:rFonts w:ascii="Times New Roman" w:hAnsi="Times New Roman" w:cs="Times New Roman"/>
          <w:sz w:val="28"/>
          <w:szCs w:val="28"/>
        </w:rPr>
        <w:t>α; 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время запаздывания.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Аппроксимация графика переходного процесса показана на рисунке 14.</w:t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4B737F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4540" cy="16535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14. Аппроксимация переходной характеристики объекта</w:t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рисунку 14 определим, что К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tgα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>35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 xml:space="preserve">=0,7 </w:t>
      </w:r>
      <w:r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=1/0,7=1,43; τ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=7.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Настроечные параметры ПИ-регулятора для апериодического типа переходного процесса рассчиты</w:t>
      </w:r>
      <w:r>
        <w:rPr>
          <w:sz w:val="28"/>
          <w:szCs w:val="28"/>
        </w:rPr>
        <w:t>ваются по формулам:</w:t>
      </w:r>
    </w:p>
    <w:p w:rsidR="00000000" w:rsidRDefault="00967DF4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906780" cy="46482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ind w:firstLine="709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62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есть, после подстановки полученных по графику переходной характеристики значений, я получила следующие параметры регулятора:</w:t>
      </w:r>
    </w:p>
    <w:p w:rsidR="00000000" w:rsidRDefault="004B737F">
      <w:pPr>
        <w:ind w:firstLine="709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4380" cy="26670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ind w:firstLine="709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7220" cy="2362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в результате аппроксимации графика переходного процесса, были получены настроечные параметры ПИ-регулятора.</w:t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Оптимизация настроечных параметров ПИ-регулятора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Использовав программный продукт 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</w:t>
      </w:r>
      <w:r>
        <w:rPr>
          <w:sz w:val="28"/>
          <w:szCs w:val="28"/>
          <w:lang w:val="en-US"/>
        </w:rPr>
        <w:t>box</w:t>
      </w:r>
      <w:r>
        <w:rPr>
          <w:sz w:val="28"/>
          <w:szCs w:val="28"/>
        </w:rPr>
        <w:t xml:space="preserve">, я написала программу для получения переходной характеристики всей системы, включающей ПИ-регулятор и объект управления по каналу воздействия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R1=tf([0.08],[1]);=tf([1],[42 0]);=tf([1.2],[1 0]);=tf([3],[13 1]);=tf([3],[15 1]);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[num,den]=pade(2,10)</w:t>
      </w:r>
      <w:r>
        <w:rPr>
          <w:sz w:val="28"/>
          <w:szCs w:val="28"/>
          <w:lang w:val="en-US"/>
        </w:rPr>
        <w:t xml:space="preserve">;=tf(num,den);=append(r1,r2,w1,w2,w3,w4);=[1 -6 0; 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1 0;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2 1;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3 -6;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4 -6;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 5 0];=[4];=[6];=connect(sys,Q,inputs,outputs);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Step(system)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я получила график переходного процесса (рисунок 15).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545080" cy="1577340"/>
            <wp:effectExtent l="0" t="0" r="762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15. Переходный процесс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правильности, опишу систему в программном продукте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 (рисунок 16).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662940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16. Цифровая модель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в этом по</w:t>
      </w:r>
      <w:r>
        <w:rPr>
          <w:sz w:val="28"/>
          <w:szCs w:val="28"/>
        </w:rPr>
        <w:t>лучился точно такой же (рисунок 17).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1104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17. График переходного процесса системы.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Теперь подберу значения оптимальные настроечные параметры регулятора таким образом, чтобы график переходного процесса соответствовал</w:t>
      </w:r>
      <w:r>
        <w:rPr>
          <w:sz w:val="28"/>
          <w:szCs w:val="28"/>
        </w:rPr>
        <w:t xml:space="preserve"> типу апериодического. Для этого я изменила: 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=0,1 , Т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=150. После чего график переходного процесса по каналу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показан на рисунке 18.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0380" cy="1630680"/>
            <wp:effectExtent l="0" t="0" r="762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18. График переходного процесса с оптимальными коэффициентами регулятора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построю график переходного процесса по каналу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-х (рисунок 19).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27020" cy="15163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19. График переходного процесса с оптимальными настройками регулятора по каналу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показатели качества процесса по каналу воз</w:t>
      </w:r>
      <w:r>
        <w:rPr>
          <w:sz w:val="28"/>
          <w:szCs w:val="28"/>
        </w:rPr>
        <w:t xml:space="preserve">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-х: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Перерегулирование: 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291840" cy="373380"/>
            <wp:effectExtent l="0" t="0" r="381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1840" cy="373380"/>
            <wp:effectExtent l="0" t="0" r="381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(удовлетворяет виду переходного процесса).</w:t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переходного процесса : </w:t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6320" cy="2514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" cy="228600"/>
            <wp:effectExtent l="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=5% </w:t>
      </w:r>
      <w:r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)=1,05 </w:t>
      </w:r>
      <w:r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≈</w:t>
      </w:r>
      <w:r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(наименьшее, какое возможно получить)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Рассчитаю показатели качества процесса по каналу воздействия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Перерегулирование: </w:t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2720" cy="3352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2720" cy="3352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(удовлетворяет виду переходного процесса)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переходного процесса 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≈</w:t>
      </w:r>
      <w:r>
        <w:rPr>
          <w:sz w:val="28"/>
          <w:szCs w:val="28"/>
        </w:rPr>
        <w:t>65</w:t>
      </w:r>
      <w:r>
        <w:rPr>
          <w:sz w:val="28"/>
          <w:szCs w:val="28"/>
          <w:lang w:val="en-US"/>
        </w:rPr>
        <w:t>c</w:t>
      </w:r>
    </w:p>
    <w:p w:rsidR="00000000" w:rsidRDefault="00967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Вывод: в результате построения цифровой модели системы, я смогла найти оптимальные настроечные параметры ПИ-регулятора, при котором получил</w:t>
      </w:r>
      <w:r>
        <w:rPr>
          <w:sz w:val="28"/>
          <w:szCs w:val="28"/>
        </w:rPr>
        <w:t>а необходимое качество переходного процесса по обоим каналам возмущения: 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=0,1 , Т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=150.</w:t>
      </w:r>
    </w:p>
    <w:p w:rsidR="00000000" w:rsidRDefault="00967DF4">
      <w:pPr>
        <w:ind w:firstLine="709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моделирование управление регулятор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начала, мы исследовали устойчивость внутреннего и внешнего контуров системы. Внутренний контур стал устойчив после</w:t>
      </w:r>
      <w:r>
        <w:rPr>
          <w:sz w:val="28"/>
          <w:szCs w:val="28"/>
        </w:rPr>
        <w:t xml:space="preserve"> изменения параметра К звена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3(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 на значение равное 3 и транспортного запаздывания на значение равное 2, а для обеспечения запаса устойчивости внешнего контура было необходимо изменить параметр К звена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 на значение равное 3.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правильно</w:t>
      </w:r>
      <w:r>
        <w:rPr>
          <w:sz w:val="28"/>
          <w:szCs w:val="28"/>
        </w:rPr>
        <w:t xml:space="preserve">сти написания текста программы, создав систему в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, мы получили абсолютно идентичные графики переходного процесса, следовательно, все написано верно.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объект был смоделирован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и получен на рисунке 11.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математического описан</w:t>
      </w:r>
      <w:r>
        <w:rPr>
          <w:sz w:val="28"/>
          <w:szCs w:val="28"/>
        </w:rPr>
        <w:t xml:space="preserve">ия модели, мы получили график переходного процесса по каналу воздействия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Для проверки построили этот же график цифровой модели в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 и получили абсолютно идентичные графики, что говорит о правильности описания. Также определили, что объект являет</w:t>
      </w:r>
      <w:r>
        <w:rPr>
          <w:sz w:val="28"/>
          <w:szCs w:val="28"/>
        </w:rPr>
        <w:t>ся астатическим.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аналитической проверки, мы получили результаты, соответствующие, тем, что рассчитали в системе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>: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аппроксимации графика переходного процесса, были получены настроечные параметр</w:t>
      </w:r>
      <w:r>
        <w:rPr>
          <w:sz w:val="28"/>
          <w:szCs w:val="28"/>
        </w:rPr>
        <w:t xml:space="preserve">ы ПИ-регулятора: </w:t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4380" cy="26670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37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7220" cy="2362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конце, построив цифровую модели системы, мы смогли найти оптимальные настроечные параметры ПИ-регулятора, при котором получили необходимое качество переходного проц</w:t>
      </w:r>
      <w:r>
        <w:rPr>
          <w:sz w:val="28"/>
          <w:szCs w:val="28"/>
        </w:rPr>
        <w:t xml:space="preserve">есса по обоим каналам возмущения: </w:t>
      </w:r>
      <w:r>
        <w:rPr>
          <w:sz w:val="28"/>
          <w:szCs w:val="28"/>
        </w:rPr>
        <w:lastRenderedPageBreak/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=0,1 , Т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=150.</w:t>
      </w:r>
    </w:p>
    <w:p w:rsidR="00000000" w:rsidRDefault="00967DF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67DF4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:rsidR="00000000" w:rsidRDefault="00967DF4">
      <w:pPr>
        <w:spacing w:line="360" w:lineRule="auto"/>
        <w:rPr>
          <w:sz w:val="28"/>
          <w:szCs w:val="28"/>
        </w:rPr>
      </w:pPr>
    </w:p>
    <w:p w:rsidR="00000000" w:rsidRDefault="00967DF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Лукас В.А. Теория управления техническими системами: Компактный учеб. Курс для вузов.-3-е изд., перераб. И доп.- Екатеринбург: Издательство УГГГА. 2002.-675с.</w:t>
      </w:r>
    </w:p>
    <w:p w:rsidR="00000000" w:rsidRDefault="00967DF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Леонов Р.Е. Применен</w:t>
      </w:r>
      <w:r>
        <w:rPr>
          <w:sz w:val="28"/>
          <w:szCs w:val="28"/>
        </w:rPr>
        <w:t>ие Матлаб для проектирования автоматических систем регулирования: Методическое пособие для студентов специальности АГП очного и заочного обучения. Екатеринбург: Издательство УГГУ, 2007. 104с.</w:t>
      </w:r>
    </w:p>
    <w:p w:rsidR="00967DF4" w:rsidRDefault="00967DF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В.П. Барановский, М.Г. Фиалко. Моделирование элементов и систе</w:t>
      </w:r>
      <w:r>
        <w:rPr>
          <w:sz w:val="28"/>
          <w:szCs w:val="28"/>
        </w:rPr>
        <w:t>м управления: Учебное пособие-Екатеринбург: Изд. УГГГА, 1996.-65с.</w:t>
      </w:r>
    </w:p>
    <w:sectPr w:rsidR="00967D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B"/>
    <w:rsid w:val="0028062B"/>
    <w:rsid w:val="004B737F"/>
    <w:rsid w:val="009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2017-12-20T03:58:00Z</dcterms:created>
  <dcterms:modified xsi:type="dcterms:W3CDTF">2017-12-20T03:58:00Z</dcterms:modified>
</cp:coreProperties>
</file>