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DF9" w:rsidRPr="005054A5" w:rsidRDefault="00625DF9" w:rsidP="00625DF9">
      <w:pPr>
        <w:spacing w:line="360" w:lineRule="auto"/>
        <w:jc w:val="right"/>
        <w:rPr>
          <w:b/>
          <w:caps/>
          <w:sz w:val="28"/>
          <w:szCs w:val="28"/>
        </w:rPr>
      </w:pPr>
      <w:r w:rsidRPr="005054A5">
        <w:rPr>
          <w:b/>
          <w:caps/>
          <w:sz w:val="28"/>
          <w:szCs w:val="28"/>
        </w:rPr>
        <w:t>Лекция 1</w:t>
      </w:r>
    </w:p>
    <w:p w:rsidR="00625DF9" w:rsidRPr="00106011" w:rsidRDefault="00625DF9" w:rsidP="00625DF9">
      <w:pPr>
        <w:spacing w:line="360" w:lineRule="auto"/>
        <w:rPr>
          <w:sz w:val="28"/>
          <w:szCs w:val="28"/>
        </w:rPr>
      </w:pPr>
    </w:p>
    <w:p w:rsidR="00625DF9" w:rsidRPr="00106011" w:rsidRDefault="00625DF9" w:rsidP="00625DF9">
      <w:pPr>
        <w:pStyle w:val="2"/>
        <w:rPr>
          <w:szCs w:val="28"/>
        </w:rPr>
      </w:pPr>
      <w:r w:rsidRPr="009B6CC2">
        <w:rPr>
          <w:szCs w:val="28"/>
        </w:rPr>
        <w:t>Основы</w:t>
      </w:r>
      <w:r>
        <w:rPr>
          <w:szCs w:val="28"/>
        </w:rPr>
        <w:t xml:space="preserve"> </w:t>
      </w:r>
      <w:r w:rsidRPr="00106011">
        <w:rPr>
          <w:szCs w:val="28"/>
        </w:rPr>
        <w:t>робототехники. Устройство роботов</w:t>
      </w:r>
    </w:p>
    <w:p w:rsidR="00625DF9" w:rsidRPr="00106011" w:rsidRDefault="00625DF9" w:rsidP="00625DF9">
      <w:pPr>
        <w:pStyle w:val="a5"/>
        <w:widowControl w:val="0"/>
        <w:tabs>
          <w:tab w:val="clear" w:pos="4153"/>
          <w:tab w:val="clear" w:pos="8306"/>
        </w:tabs>
        <w:rPr>
          <w:szCs w:val="28"/>
        </w:rPr>
      </w:pPr>
    </w:p>
    <w:p w:rsidR="00625DF9" w:rsidRPr="00106011" w:rsidRDefault="00625DF9" w:rsidP="00625DF9">
      <w:pPr>
        <w:pStyle w:val="2"/>
        <w:rPr>
          <w:szCs w:val="28"/>
        </w:rPr>
      </w:pPr>
      <w:r w:rsidRPr="00106011">
        <w:rPr>
          <w:szCs w:val="28"/>
        </w:rPr>
        <w:t>План лекции.</w:t>
      </w:r>
    </w:p>
    <w:p w:rsidR="00625DF9" w:rsidRPr="00106011" w:rsidRDefault="00625DF9" w:rsidP="00625DF9">
      <w:pPr>
        <w:pStyle w:val="a3"/>
        <w:rPr>
          <w:i w:val="0"/>
          <w:szCs w:val="28"/>
          <w:u w:val="single"/>
        </w:rPr>
      </w:pPr>
    </w:p>
    <w:p w:rsidR="00625DF9" w:rsidRDefault="00625DF9" w:rsidP="00625DF9">
      <w:pPr>
        <w:pStyle w:val="a5"/>
        <w:tabs>
          <w:tab w:val="clear" w:pos="4153"/>
          <w:tab w:val="clear" w:pos="8306"/>
        </w:tabs>
        <w:ind w:firstLine="709"/>
        <w:rPr>
          <w:iCs/>
          <w:szCs w:val="28"/>
        </w:rPr>
      </w:pPr>
      <w:r>
        <w:rPr>
          <w:iCs/>
          <w:szCs w:val="28"/>
        </w:rPr>
        <w:t>1. Задачи и история робототехники, основные предпосылки к примен</w:t>
      </w:r>
      <w:r>
        <w:rPr>
          <w:iCs/>
          <w:szCs w:val="28"/>
        </w:rPr>
        <w:t>е</w:t>
      </w:r>
      <w:r>
        <w:rPr>
          <w:iCs/>
          <w:szCs w:val="28"/>
        </w:rPr>
        <w:t>нию.</w:t>
      </w:r>
    </w:p>
    <w:p w:rsidR="00625DF9" w:rsidRDefault="00625DF9" w:rsidP="00625DF9">
      <w:pPr>
        <w:pStyle w:val="a5"/>
        <w:tabs>
          <w:tab w:val="clear" w:pos="4153"/>
          <w:tab w:val="clear" w:pos="8306"/>
        </w:tabs>
        <w:ind w:firstLine="709"/>
        <w:rPr>
          <w:iCs/>
          <w:szCs w:val="28"/>
        </w:rPr>
      </w:pPr>
      <w:r>
        <w:rPr>
          <w:iCs/>
          <w:szCs w:val="28"/>
        </w:rPr>
        <w:t xml:space="preserve">2. </w:t>
      </w:r>
      <w:r w:rsidRPr="00106011">
        <w:rPr>
          <w:iCs/>
          <w:szCs w:val="28"/>
        </w:rPr>
        <w:t>Основные термины и определения</w:t>
      </w:r>
      <w:r>
        <w:rPr>
          <w:iCs/>
          <w:szCs w:val="28"/>
        </w:rPr>
        <w:t xml:space="preserve"> </w:t>
      </w:r>
    </w:p>
    <w:p w:rsidR="00625DF9" w:rsidRPr="00106011" w:rsidRDefault="00625DF9" w:rsidP="00625DF9">
      <w:pPr>
        <w:pStyle w:val="a5"/>
        <w:tabs>
          <w:tab w:val="clear" w:pos="4153"/>
          <w:tab w:val="clear" w:pos="8306"/>
        </w:tabs>
        <w:ind w:firstLine="709"/>
        <w:rPr>
          <w:iCs/>
          <w:szCs w:val="28"/>
        </w:rPr>
      </w:pPr>
      <w:r>
        <w:rPr>
          <w:iCs/>
          <w:szCs w:val="28"/>
        </w:rPr>
        <w:t>3. Поколения промышленных роботов</w:t>
      </w:r>
    </w:p>
    <w:p w:rsidR="00625DF9" w:rsidRPr="00106011" w:rsidRDefault="00625DF9" w:rsidP="00625DF9">
      <w:pPr>
        <w:pStyle w:val="a5"/>
        <w:tabs>
          <w:tab w:val="clear" w:pos="4153"/>
          <w:tab w:val="clear" w:pos="8306"/>
        </w:tabs>
        <w:ind w:firstLine="709"/>
        <w:rPr>
          <w:bCs/>
          <w:szCs w:val="28"/>
        </w:rPr>
      </w:pPr>
      <w:r>
        <w:rPr>
          <w:bCs/>
          <w:szCs w:val="28"/>
        </w:rPr>
        <w:t xml:space="preserve">4. </w:t>
      </w:r>
      <w:r w:rsidRPr="00106011">
        <w:rPr>
          <w:bCs/>
          <w:szCs w:val="28"/>
        </w:rPr>
        <w:t xml:space="preserve">Состав </w:t>
      </w:r>
      <w:r>
        <w:rPr>
          <w:bCs/>
          <w:szCs w:val="28"/>
        </w:rPr>
        <w:t xml:space="preserve">и режимы работы </w:t>
      </w:r>
      <w:r w:rsidRPr="00106011">
        <w:rPr>
          <w:bCs/>
          <w:szCs w:val="28"/>
        </w:rPr>
        <w:t>роботов</w:t>
      </w:r>
    </w:p>
    <w:p w:rsidR="00625DF9" w:rsidRPr="00106011" w:rsidRDefault="00625DF9" w:rsidP="00625DF9">
      <w:pPr>
        <w:ind w:firstLine="709"/>
        <w:rPr>
          <w:sz w:val="28"/>
          <w:szCs w:val="28"/>
        </w:rPr>
      </w:pPr>
    </w:p>
    <w:p w:rsidR="00625DF9" w:rsidRPr="00106011" w:rsidRDefault="00625DF9" w:rsidP="00625DF9">
      <w:pPr>
        <w:ind w:firstLine="709"/>
        <w:jc w:val="both"/>
        <w:rPr>
          <w:sz w:val="28"/>
          <w:szCs w:val="28"/>
        </w:rPr>
      </w:pPr>
      <w:r w:rsidRPr="00DC565A">
        <w:rPr>
          <w:b/>
          <w:iCs/>
          <w:sz w:val="28"/>
          <w:szCs w:val="28"/>
          <w:u w:val="single"/>
        </w:rPr>
        <w:t>Задачи и история робототехники, основные предпосылки к прим</w:t>
      </w:r>
      <w:r w:rsidRPr="00DC565A">
        <w:rPr>
          <w:b/>
          <w:iCs/>
          <w:sz w:val="28"/>
          <w:szCs w:val="28"/>
          <w:u w:val="single"/>
        </w:rPr>
        <w:t>е</w:t>
      </w:r>
      <w:r w:rsidRPr="00DC565A">
        <w:rPr>
          <w:b/>
          <w:iCs/>
          <w:sz w:val="28"/>
          <w:szCs w:val="28"/>
          <w:u w:val="single"/>
        </w:rPr>
        <w:t>нению</w:t>
      </w:r>
      <w:r w:rsidRPr="00DC565A">
        <w:rPr>
          <w:b/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Современная р</w:t>
      </w:r>
      <w:r w:rsidRPr="00106011">
        <w:rPr>
          <w:sz w:val="28"/>
          <w:szCs w:val="28"/>
        </w:rPr>
        <w:t>обототехника возникла на основе</w:t>
      </w:r>
      <w:r>
        <w:rPr>
          <w:sz w:val="28"/>
          <w:szCs w:val="28"/>
        </w:rPr>
        <w:t xml:space="preserve"> синтеза</w:t>
      </w:r>
      <w:r w:rsidRPr="00106011">
        <w:rPr>
          <w:sz w:val="28"/>
          <w:szCs w:val="28"/>
        </w:rPr>
        <w:t xml:space="preserve"> механики и кибе</w:t>
      </w:r>
      <w:r w:rsidRPr="00106011">
        <w:rPr>
          <w:sz w:val="28"/>
          <w:szCs w:val="28"/>
        </w:rPr>
        <w:t>р</w:t>
      </w:r>
      <w:r w:rsidRPr="00106011">
        <w:rPr>
          <w:sz w:val="28"/>
          <w:szCs w:val="28"/>
        </w:rPr>
        <w:t>нетики</w:t>
      </w:r>
      <w:r>
        <w:rPr>
          <w:sz w:val="28"/>
          <w:szCs w:val="28"/>
        </w:rPr>
        <w:t xml:space="preserve"> и</w:t>
      </w:r>
      <w:r w:rsidRPr="00106011">
        <w:rPr>
          <w:sz w:val="28"/>
          <w:szCs w:val="28"/>
        </w:rPr>
        <w:t xml:space="preserve"> </w:t>
      </w:r>
      <w:r>
        <w:rPr>
          <w:sz w:val="28"/>
          <w:szCs w:val="28"/>
        </w:rPr>
        <w:t>дала</w:t>
      </w:r>
      <w:r w:rsidRPr="001060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толчок </w:t>
      </w:r>
      <w:r w:rsidRPr="00106011">
        <w:rPr>
          <w:sz w:val="28"/>
          <w:szCs w:val="28"/>
        </w:rPr>
        <w:t>нов</w:t>
      </w:r>
      <w:r>
        <w:rPr>
          <w:sz w:val="28"/>
          <w:szCs w:val="28"/>
        </w:rPr>
        <w:t>ому</w:t>
      </w:r>
      <w:r w:rsidRPr="0010601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ю</w:t>
      </w:r>
      <w:r w:rsidRPr="00106011">
        <w:rPr>
          <w:sz w:val="28"/>
          <w:szCs w:val="28"/>
        </w:rPr>
        <w:t xml:space="preserve"> их развития. Для механики это </w:t>
      </w:r>
      <w:r>
        <w:rPr>
          <w:sz w:val="28"/>
          <w:szCs w:val="28"/>
        </w:rPr>
        <w:t>оказ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лось</w:t>
      </w:r>
      <w:r w:rsidRPr="00106011">
        <w:rPr>
          <w:sz w:val="28"/>
          <w:szCs w:val="28"/>
        </w:rPr>
        <w:t xml:space="preserve"> связано с многозвенными механизмами типа манипуляторов, а для киберн</w:t>
      </w:r>
      <w:r w:rsidRPr="00106011">
        <w:rPr>
          <w:sz w:val="28"/>
          <w:szCs w:val="28"/>
        </w:rPr>
        <w:t>е</w:t>
      </w:r>
      <w:r w:rsidRPr="00106011">
        <w:rPr>
          <w:sz w:val="28"/>
          <w:szCs w:val="28"/>
        </w:rPr>
        <w:t>тики</w:t>
      </w:r>
      <w:r w:rsidRPr="00106011">
        <w:rPr>
          <w:noProof/>
          <w:sz w:val="28"/>
          <w:szCs w:val="28"/>
        </w:rPr>
        <w:t xml:space="preserve"> —</w:t>
      </w:r>
      <w:r w:rsidRPr="00106011">
        <w:rPr>
          <w:sz w:val="28"/>
          <w:szCs w:val="28"/>
        </w:rPr>
        <w:t xml:space="preserve"> с интеллектуальным управлением, которое требуется для роботов </w:t>
      </w:r>
      <w:r>
        <w:rPr>
          <w:sz w:val="28"/>
          <w:szCs w:val="28"/>
        </w:rPr>
        <w:t xml:space="preserve">последнего поколения </w:t>
      </w:r>
      <w:r w:rsidRPr="00106011">
        <w:rPr>
          <w:sz w:val="28"/>
          <w:szCs w:val="28"/>
        </w:rPr>
        <w:t>с и</w:t>
      </w:r>
      <w:r w:rsidRPr="00106011">
        <w:rPr>
          <w:sz w:val="28"/>
          <w:szCs w:val="28"/>
        </w:rPr>
        <w:t>с</w:t>
      </w:r>
      <w:r w:rsidRPr="00106011">
        <w:rPr>
          <w:sz w:val="28"/>
          <w:szCs w:val="28"/>
        </w:rPr>
        <w:t>кусственным интеллектом.</w:t>
      </w:r>
      <w:r>
        <w:rPr>
          <w:sz w:val="28"/>
          <w:szCs w:val="28"/>
        </w:rPr>
        <w:t xml:space="preserve"> 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</w:t>
      </w:r>
      <w:proofErr w:type="gramStart"/>
      <w:r>
        <w:rPr>
          <w:sz w:val="28"/>
          <w:szCs w:val="28"/>
        </w:rPr>
        <w:t>образом</w:t>
      </w:r>
      <w:proofErr w:type="gramEnd"/>
      <w:r>
        <w:rPr>
          <w:sz w:val="28"/>
          <w:szCs w:val="28"/>
        </w:rPr>
        <w:t xml:space="preserve"> з</w:t>
      </w:r>
      <w:r w:rsidRPr="00106011">
        <w:rPr>
          <w:sz w:val="28"/>
          <w:szCs w:val="28"/>
        </w:rPr>
        <w:t>адача робототехники</w:t>
      </w:r>
      <w:r w:rsidRPr="00106011">
        <w:rPr>
          <w:noProof/>
          <w:sz w:val="28"/>
          <w:szCs w:val="28"/>
        </w:rPr>
        <w:t xml:space="preserve"> —</w:t>
      </w:r>
      <w:r w:rsidRPr="00106011">
        <w:rPr>
          <w:sz w:val="28"/>
          <w:szCs w:val="28"/>
        </w:rPr>
        <w:t xml:space="preserve"> это </w:t>
      </w:r>
      <w:r>
        <w:rPr>
          <w:sz w:val="28"/>
          <w:szCs w:val="28"/>
        </w:rPr>
        <w:t xml:space="preserve">развитие и синтез </w:t>
      </w:r>
      <w:r w:rsidRPr="00106011">
        <w:rPr>
          <w:sz w:val="28"/>
          <w:szCs w:val="28"/>
        </w:rPr>
        <w:t>механ</w:t>
      </w:r>
      <w:r w:rsidRPr="00106011">
        <w:rPr>
          <w:sz w:val="28"/>
          <w:szCs w:val="28"/>
        </w:rPr>
        <w:t>и</w:t>
      </w:r>
      <w:r w:rsidRPr="00106011">
        <w:rPr>
          <w:sz w:val="28"/>
          <w:szCs w:val="28"/>
        </w:rPr>
        <w:t>ки и кибернетики</w:t>
      </w:r>
      <w:r>
        <w:rPr>
          <w:sz w:val="28"/>
          <w:szCs w:val="28"/>
        </w:rPr>
        <w:t xml:space="preserve"> с целью </w:t>
      </w:r>
      <w:r w:rsidRPr="00106011">
        <w:rPr>
          <w:sz w:val="28"/>
          <w:szCs w:val="28"/>
        </w:rPr>
        <w:t>создание и применение роботов и основанных на их испол</w:t>
      </w:r>
      <w:r w:rsidRPr="00106011">
        <w:rPr>
          <w:sz w:val="28"/>
          <w:szCs w:val="28"/>
        </w:rPr>
        <w:t>ь</w:t>
      </w:r>
      <w:r w:rsidRPr="00106011">
        <w:rPr>
          <w:sz w:val="28"/>
          <w:szCs w:val="28"/>
        </w:rPr>
        <w:t>зовании робототехнических систем различного назначения.</w:t>
      </w:r>
      <w:r>
        <w:rPr>
          <w:sz w:val="28"/>
          <w:szCs w:val="28"/>
        </w:rPr>
        <w:t xml:space="preserve"> </w:t>
      </w:r>
    </w:p>
    <w:p w:rsidR="00625DF9" w:rsidRPr="0042057C" w:rsidRDefault="00625DF9" w:rsidP="00625DF9">
      <w:pPr>
        <w:ind w:firstLine="709"/>
        <w:jc w:val="both"/>
        <w:rPr>
          <w:sz w:val="28"/>
          <w:szCs w:val="28"/>
        </w:rPr>
      </w:pPr>
      <w:r w:rsidRPr="0042057C">
        <w:rPr>
          <w:sz w:val="28"/>
          <w:szCs w:val="28"/>
        </w:rPr>
        <w:t xml:space="preserve">Роль роботов </w:t>
      </w:r>
      <w:r>
        <w:rPr>
          <w:sz w:val="28"/>
          <w:szCs w:val="28"/>
        </w:rPr>
        <w:t>в</w:t>
      </w:r>
      <w:r w:rsidRPr="0042057C">
        <w:rPr>
          <w:sz w:val="28"/>
          <w:szCs w:val="28"/>
        </w:rPr>
        <w:t xml:space="preserve"> таких системах и комплексах может быть различной</w:t>
      </w:r>
      <w:r w:rsidRPr="0042057C">
        <w:rPr>
          <w:noProof/>
          <w:sz w:val="28"/>
          <w:szCs w:val="28"/>
        </w:rPr>
        <w:t xml:space="preserve"> —</w:t>
      </w:r>
      <w:r w:rsidRPr="0042057C">
        <w:rPr>
          <w:sz w:val="28"/>
          <w:szCs w:val="28"/>
        </w:rPr>
        <w:t xml:space="preserve"> от основной, когда роботы осуществляют главные функции, до вспомог</w:t>
      </w:r>
      <w:r w:rsidRPr="0042057C">
        <w:rPr>
          <w:sz w:val="28"/>
          <w:szCs w:val="28"/>
        </w:rPr>
        <w:t>а</w:t>
      </w:r>
      <w:r w:rsidRPr="0042057C">
        <w:rPr>
          <w:sz w:val="28"/>
          <w:szCs w:val="28"/>
        </w:rPr>
        <w:t xml:space="preserve">тельной, когда роботы обслуживают основное </w:t>
      </w:r>
      <w:r>
        <w:rPr>
          <w:sz w:val="28"/>
          <w:szCs w:val="28"/>
        </w:rPr>
        <w:t xml:space="preserve">или вспомогательное </w:t>
      </w:r>
      <w:r w:rsidRPr="0042057C">
        <w:rPr>
          <w:sz w:val="28"/>
          <w:szCs w:val="28"/>
        </w:rPr>
        <w:t>оборуд</w:t>
      </w:r>
      <w:r w:rsidRPr="0042057C">
        <w:rPr>
          <w:sz w:val="28"/>
          <w:szCs w:val="28"/>
        </w:rPr>
        <w:t>о</w:t>
      </w:r>
      <w:r w:rsidRPr="0042057C">
        <w:rPr>
          <w:sz w:val="28"/>
          <w:szCs w:val="28"/>
        </w:rPr>
        <w:t>вание, выполняющее эти функции.</w:t>
      </w:r>
      <w:r>
        <w:rPr>
          <w:sz w:val="28"/>
          <w:szCs w:val="28"/>
        </w:rPr>
        <w:t xml:space="preserve"> </w:t>
      </w:r>
      <w:r w:rsidRPr="0042057C">
        <w:rPr>
          <w:sz w:val="28"/>
          <w:szCs w:val="28"/>
        </w:rPr>
        <w:t>Системы и комплексы, автоматизирова</w:t>
      </w:r>
      <w:r w:rsidRPr="0042057C">
        <w:rPr>
          <w:sz w:val="28"/>
          <w:szCs w:val="28"/>
        </w:rPr>
        <w:t>н</w:t>
      </w:r>
      <w:r w:rsidRPr="0042057C">
        <w:rPr>
          <w:sz w:val="28"/>
          <w:szCs w:val="28"/>
        </w:rPr>
        <w:t xml:space="preserve">ные с помощью роботов, принято называть </w:t>
      </w:r>
      <w:r w:rsidRPr="0042057C">
        <w:rPr>
          <w:i/>
          <w:sz w:val="28"/>
          <w:szCs w:val="28"/>
          <w:u w:val="single"/>
        </w:rPr>
        <w:t>роботизированными</w:t>
      </w:r>
      <w:r w:rsidRPr="0042057C">
        <w:rPr>
          <w:i/>
          <w:sz w:val="28"/>
          <w:szCs w:val="28"/>
        </w:rPr>
        <w:t xml:space="preserve">. </w:t>
      </w:r>
      <w:r w:rsidRPr="0042057C">
        <w:rPr>
          <w:sz w:val="28"/>
          <w:szCs w:val="28"/>
        </w:rPr>
        <w:t>Роботиз</w:t>
      </w:r>
      <w:r w:rsidRPr="0042057C">
        <w:rPr>
          <w:sz w:val="28"/>
          <w:szCs w:val="28"/>
        </w:rPr>
        <w:t>и</w:t>
      </w:r>
      <w:r w:rsidRPr="0042057C">
        <w:rPr>
          <w:sz w:val="28"/>
          <w:szCs w:val="28"/>
        </w:rPr>
        <w:t>рованные системы и комплексы, в которых роботы выполняют основные функции, наз</w:t>
      </w:r>
      <w:r>
        <w:rPr>
          <w:sz w:val="28"/>
          <w:szCs w:val="28"/>
        </w:rPr>
        <w:t>ы</w:t>
      </w:r>
      <w:r w:rsidRPr="0042057C">
        <w:rPr>
          <w:sz w:val="28"/>
          <w:szCs w:val="28"/>
        </w:rPr>
        <w:t>ва</w:t>
      </w:r>
      <w:r>
        <w:rPr>
          <w:sz w:val="28"/>
          <w:szCs w:val="28"/>
        </w:rPr>
        <w:t>ют</w:t>
      </w:r>
      <w:r w:rsidRPr="0042057C">
        <w:rPr>
          <w:sz w:val="28"/>
          <w:szCs w:val="28"/>
        </w:rPr>
        <w:t xml:space="preserve"> </w:t>
      </w:r>
      <w:r w:rsidRPr="0042057C">
        <w:rPr>
          <w:i/>
          <w:sz w:val="28"/>
          <w:szCs w:val="28"/>
          <w:u w:val="single"/>
        </w:rPr>
        <w:t>робототехническ</w:t>
      </w:r>
      <w:r w:rsidRPr="0042057C">
        <w:rPr>
          <w:i/>
          <w:sz w:val="28"/>
          <w:szCs w:val="28"/>
          <w:u w:val="single"/>
        </w:rPr>
        <w:t>и</w:t>
      </w:r>
      <w:r w:rsidRPr="0042057C">
        <w:rPr>
          <w:i/>
          <w:sz w:val="28"/>
          <w:szCs w:val="28"/>
          <w:u w:val="single"/>
        </w:rPr>
        <w:t>ми</w:t>
      </w:r>
      <w:r w:rsidRPr="0042057C">
        <w:rPr>
          <w:i/>
          <w:sz w:val="28"/>
          <w:szCs w:val="28"/>
        </w:rPr>
        <w:t>.</w:t>
      </w:r>
    </w:p>
    <w:p w:rsidR="00625DF9" w:rsidRPr="00FD2064" w:rsidRDefault="00625DF9" w:rsidP="00625DF9">
      <w:pPr>
        <w:ind w:firstLine="709"/>
        <w:jc w:val="both"/>
        <w:rPr>
          <w:sz w:val="28"/>
          <w:szCs w:val="28"/>
        </w:rPr>
      </w:pPr>
      <w:r w:rsidRPr="00FD2064">
        <w:rPr>
          <w:sz w:val="28"/>
          <w:szCs w:val="28"/>
        </w:rPr>
        <w:t>Происхождение слова «робот» имеет славянские корни. Впервые ещё в</w:t>
      </w:r>
      <w:r w:rsidRPr="00FD2064">
        <w:rPr>
          <w:noProof/>
          <w:sz w:val="28"/>
          <w:szCs w:val="28"/>
        </w:rPr>
        <w:t xml:space="preserve"> 1920</w:t>
      </w:r>
      <w:r w:rsidRPr="00FD2064">
        <w:rPr>
          <w:sz w:val="28"/>
          <w:szCs w:val="28"/>
        </w:rPr>
        <w:t xml:space="preserve"> г. его ввел известный </w:t>
      </w:r>
      <w:r>
        <w:rPr>
          <w:sz w:val="28"/>
          <w:szCs w:val="28"/>
        </w:rPr>
        <w:t>чешский</w:t>
      </w:r>
      <w:r w:rsidRPr="00FD2064">
        <w:rPr>
          <w:sz w:val="28"/>
          <w:szCs w:val="28"/>
        </w:rPr>
        <w:t xml:space="preserve"> писатель К. Чапек в своей фантастич</w:t>
      </w:r>
      <w:r w:rsidRPr="00FD2064">
        <w:rPr>
          <w:sz w:val="28"/>
          <w:szCs w:val="28"/>
        </w:rPr>
        <w:t>е</w:t>
      </w:r>
      <w:r w:rsidRPr="00FD2064">
        <w:rPr>
          <w:sz w:val="28"/>
          <w:szCs w:val="28"/>
        </w:rPr>
        <w:t>ской пьесе «</w:t>
      </w:r>
      <w:r w:rsidRPr="00FD2064">
        <w:rPr>
          <w:sz w:val="28"/>
          <w:szCs w:val="28"/>
          <w:lang w:val="en-US"/>
        </w:rPr>
        <w:t>R</w:t>
      </w:r>
      <w:r w:rsidRPr="00FD2064">
        <w:rPr>
          <w:sz w:val="28"/>
          <w:szCs w:val="28"/>
        </w:rPr>
        <w:t xml:space="preserve">. </w:t>
      </w:r>
      <w:r w:rsidRPr="00FD2064">
        <w:rPr>
          <w:sz w:val="28"/>
          <w:szCs w:val="28"/>
          <w:lang w:val="en-US"/>
        </w:rPr>
        <w:t>U</w:t>
      </w:r>
      <w:r w:rsidRPr="00FD2064">
        <w:rPr>
          <w:sz w:val="28"/>
          <w:szCs w:val="28"/>
        </w:rPr>
        <w:t xml:space="preserve">. </w:t>
      </w:r>
      <w:r w:rsidRPr="00FD2064">
        <w:rPr>
          <w:sz w:val="28"/>
          <w:szCs w:val="28"/>
          <w:lang w:val="en-US"/>
        </w:rPr>
        <w:t>R</w:t>
      </w:r>
      <w:proofErr w:type="gramStart"/>
      <w:r w:rsidRPr="00FD2064">
        <w:rPr>
          <w:sz w:val="28"/>
          <w:szCs w:val="28"/>
        </w:rPr>
        <w:t>.»</w:t>
      </w:r>
      <w:proofErr w:type="gramEnd"/>
      <w:r w:rsidRPr="00FD2064">
        <w:rPr>
          <w:sz w:val="28"/>
          <w:szCs w:val="28"/>
        </w:rPr>
        <w:t xml:space="preserve"> («</w:t>
      </w:r>
      <w:proofErr w:type="spellStart"/>
      <w:r w:rsidRPr="00FD2064">
        <w:rPr>
          <w:sz w:val="28"/>
          <w:szCs w:val="28"/>
        </w:rPr>
        <w:t>Россумовские</w:t>
      </w:r>
      <w:proofErr w:type="spellEnd"/>
      <w:r w:rsidRPr="00FD2064">
        <w:rPr>
          <w:sz w:val="28"/>
          <w:szCs w:val="28"/>
        </w:rPr>
        <w:t xml:space="preserve"> универсальные роботы»), где </w:t>
      </w:r>
      <w:proofErr w:type="gramStart"/>
      <w:r>
        <w:rPr>
          <w:sz w:val="28"/>
          <w:szCs w:val="28"/>
        </w:rPr>
        <w:t>фигур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ровали </w:t>
      </w:r>
      <w:r w:rsidRPr="00FD2064">
        <w:rPr>
          <w:sz w:val="28"/>
          <w:szCs w:val="28"/>
        </w:rPr>
        <w:t>так названы</w:t>
      </w:r>
      <w:proofErr w:type="gramEnd"/>
      <w:r w:rsidRPr="00FD2064">
        <w:rPr>
          <w:sz w:val="28"/>
          <w:szCs w:val="28"/>
        </w:rPr>
        <w:t xml:space="preserve"> механические рабочие, предназначенные для замены л</w:t>
      </w:r>
      <w:r w:rsidRPr="00FD2064">
        <w:rPr>
          <w:sz w:val="28"/>
          <w:szCs w:val="28"/>
        </w:rPr>
        <w:t>ю</w:t>
      </w:r>
      <w:r w:rsidRPr="00FD2064">
        <w:rPr>
          <w:sz w:val="28"/>
          <w:szCs w:val="28"/>
        </w:rPr>
        <w:t xml:space="preserve">дей на тяжелых физических работах. </w:t>
      </w:r>
      <w:r>
        <w:rPr>
          <w:sz w:val="28"/>
          <w:szCs w:val="28"/>
        </w:rPr>
        <w:t>Чешское</w:t>
      </w:r>
      <w:r w:rsidRPr="00FD2064">
        <w:rPr>
          <w:sz w:val="28"/>
          <w:szCs w:val="28"/>
        </w:rPr>
        <w:t xml:space="preserve"> слов</w:t>
      </w:r>
      <w:r>
        <w:rPr>
          <w:sz w:val="28"/>
          <w:szCs w:val="28"/>
        </w:rPr>
        <w:t>о</w:t>
      </w:r>
      <w:r w:rsidRPr="00FD2064">
        <w:rPr>
          <w:sz w:val="28"/>
          <w:szCs w:val="28"/>
        </w:rPr>
        <w:t xml:space="preserve"> "</w:t>
      </w:r>
      <w:proofErr w:type="spellStart"/>
      <w:r w:rsidRPr="00FD2064">
        <w:rPr>
          <w:sz w:val="28"/>
          <w:szCs w:val="28"/>
          <w:lang w:val="en-US"/>
        </w:rPr>
        <w:t>robota</w:t>
      </w:r>
      <w:proofErr w:type="spellEnd"/>
      <w:r w:rsidRPr="00FD2064">
        <w:rPr>
          <w:sz w:val="28"/>
          <w:szCs w:val="28"/>
        </w:rPr>
        <w:t>" означает тяжелый подневол</w:t>
      </w:r>
      <w:r w:rsidRPr="00FD2064">
        <w:rPr>
          <w:sz w:val="28"/>
          <w:szCs w:val="28"/>
        </w:rPr>
        <w:t>ь</w:t>
      </w:r>
      <w:r w:rsidRPr="00FD2064">
        <w:rPr>
          <w:sz w:val="28"/>
          <w:szCs w:val="28"/>
        </w:rPr>
        <w:t>ный труд.</w:t>
      </w:r>
      <w:r>
        <w:rPr>
          <w:sz w:val="28"/>
          <w:szCs w:val="28"/>
        </w:rPr>
        <w:t xml:space="preserve"> 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американского писателя А. Азимова в цикле рассказов "Я робот" был тот же подход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взгляде о том, что собой должно представлять устройство называ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мое "роботом". 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Ошибочность их видения заключалась в том, что и Чапек и Азимов представляли робота как копию человека, которому присуще выполнение лишних функций не нужных для осуществления конкретных задач.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Термин "промышленный робот" появился в 70-е годы.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Первые роботы были выпущены фирмой АМ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в 1962 г</w:t>
      </w:r>
      <w:r w:rsidRPr="00AE1782">
        <w:rPr>
          <w:sz w:val="28"/>
          <w:szCs w:val="28"/>
        </w:rPr>
        <w:t>.</w:t>
      </w:r>
      <w:r>
        <w:rPr>
          <w:sz w:val="28"/>
          <w:szCs w:val="28"/>
        </w:rPr>
        <w:t xml:space="preserve"> в США</w:t>
      </w:r>
      <w:r w:rsidRPr="00AE1782">
        <w:rPr>
          <w:sz w:val="28"/>
          <w:szCs w:val="28"/>
        </w:rPr>
        <w:t>,</w:t>
      </w:r>
      <w:r>
        <w:rPr>
          <w:sz w:val="28"/>
          <w:szCs w:val="28"/>
        </w:rPr>
        <w:t xml:space="preserve"> затем в: 1966 г. в СССР (ЭНИКМАШ);   1967 г. в Великобритании;   1968 г. в Шв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ции и Японии;    1971 г. в ФРГ;   1972 г.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Франции;    1973 г. в Италии.</w:t>
      </w:r>
    </w:p>
    <w:p w:rsidR="00625DF9" w:rsidRPr="00E037C5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 роботы представляли собой устройства, совершающие некоторые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ствия по заданной программе и не имели конкретного </w:t>
      </w:r>
      <w:proofErr w:type="spellStart"/>
      <w:r>
        <w:rPr>
          <w:sz w:val="28"/>
          <w:szCs w:val="28"/>
        </w:rPr>
        <w:t>проеназначения</w:t>
      </w:r>
      <w:proofErr w:type="spellEnd"/>
      <w:r>
        <w:rPr>
          <w:sz w:val="28"/>
          <w:szCs w:val="28"/>
        </w:rPr>
        <w:t xml:space="preserve"> и лишь в 1971 г. появились первые "современные" роботы промышленного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значения – промышленные роботы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),</w:t>
      </w:r>
      <w:r w:rsidRPr="00E037C5">
        <w:t xml:space="preserve"> </w:t>
      </w:r>
      <w:r w:rsidRPr="00E037C5">
        <w:rPr>
          <w:sz w:val="28"/>
          <w:szCs w:val="28"/>
        </w:rPr>
        <w:t xml:space="preserve">а автоматизированные на их базе технологические комплексы </w:t>
      </w:r>
      <w:r w:rsidRPr="00E037C5">
        <w:rPr>
          <w:noProof/>
          <w:sz w:val="28"/>
          <w:szCs w:val="28"/>
        </w:rPr>
        <w:t xml:space="preserve">— </w:t>
      </w:r>
      <w:r w:rsidRPr="00E037C5">
        <w:rPr>
          <w:i/>
          <w:sz w:val="28"/>
          <w:szCs w:val="28"/>
          <w:u w:val="single"/>
        </w:rPr>
        <w:t>роботизированными технологическими комплексами</w:t>
      </w:r>
      <w:r w:rsidRPr="00E037C5">
        <w:rPr>
          <w:sz w:val="28"/>
          <w:szCs w:val="28"/>
        </w:rPr>
        <w:t xml:space="preserve"> (РТК).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ставляют 90% всего парка роботов в мире.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главных причин создания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во всем мире является экономия средств, однако в СССР по данным за 1988 г. сроки окупаемости ПР в </w:t>
      </w:r>
      <w:proofErr w:type="spellStart"/>
      <w:r>
        <w:rPr>
          <w:sz w:val="28"/>
          <w:szCs w:val="28"/>
        </w:rPr>
        <w:t>Ми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автопроме</w:t>
      </w:r>
      <w:proofErr w:type="spellEnd"/>
      <w:r>
        <w:rPr>
          <w:sz w:val="28"/>
          <w:szCs w:val="28"/>
        </w:rPr>
        <w:t xml:space="preserve"> составила 38 лет, а в </w:t>
      </w:r>
      <w:proofErr w:type="spellStart"/>
      <w:r>
        <w:rPr>
          <w:sz w:val="28"/>
          <w:szCs w:val="28"/>
        </w:rPr>
        <w:t>Минтяжмаше</w:t>
      </w:r>
      <w:proofErr w:type="spellEnd"/>
      <w:r>
        <w:rPr>
          <w:sz w:val="28"/>
          <w:szCs w:val="28"/>
        </w:rPr>
        <w:t xml:space="preserve"> – 196 лет. В 1985 г. в СССР было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дрено в производство около 600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общей стоимостью 10 млн. руб., а эффективность их использования составила всего 0,2% в год, т.о общий срок окупаемости составил 500 лет. 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рубежом эффективность использования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естественно выше, а окупаемость соответственно – ниже, но эти цифры будут не существенно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личаться от данных приведенных по СССР (в 3-5 раз).</w:t>
      </w:r>
    </w:p>
    <w:p w:rsidR="00625DF9" w:rsidRDefault="00625DF9" w:rsidP="00625DF9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Вопрос: Почему данные по другим странам выгодно отличаются от данных по СССР? Почему такая низкая эффективность и что при этом обусловило их применение? </w:t>
      </w:r>
    </w:p>
    <w:p w:rsidR="00625DF9" w:rsidRPr="00681E7F" w:rsidRDefault="00625DF9" w:rsidP="00625DF9">
      <w:pPr>
        <w:ind w:firstLine="709"/>
        <w:jc w:val="both"/>
        <w:rPr>
          <w:sz w:val="28"/>
          <w:szCs w:val="28"/>
        </w:rPr>
      </w:pPr>
      <w:r w:rsidRPr="00681E7F">
        <w:rPr>
          <w:i/>
          <w:sz w:val="28"/>
          <w:szCs w:val="28"/>
        </w:rPr>
        <w:t xml:space="preserve">Ответ: </w:t>
      </w:r>
      <w:r w:rsidRPr="00681E7F">
        <w:rPr>
          <w:sz w:val="28"/>
          <w:szCs w:val="28"/>
        </w:rPr>
        <w:t>1. Заработная плата у иностранных рабочих выше, чем у раб</w:t>
      </w:r>
      <w:r w:rsidRPr="00681E7F">
        <w:rPr>
          <w:sz w:val="28"/>
          <w:szCs w:val="28"/>
        </w:rPr>
        <w:t>о</w:t>
      </w:r>
      <w:r w:rsidRPr="00681E7F">
        <w:rPr>
          <w:sz w:val="28"/>
          <w:szCs w:val="28"/>
        </w:rPr>
        <w:t>чи</w:t>
      </w:r>
      <w:proofErr w:type="gramStart"/>
      <w:r w:rsidRPr="00681E7F">
        <w:rPr>
          <w:sz w:val="28"/>
          <w:szCs w:val="28"/>
        </w:rPr>
        <w:t>х в СССР</w:t>
      </w:r>
      <w:proofErr w:type="gramEnd"/>
      <w:r w:rsidRPr="00681E7F">
        <w:rPr>
          <w:sz w:val="28"/>
          <w:szCs w:val="28"/>
        </w:rPr>
        <w:t>. 2. Необходимость непосредственного участия человека в техн</w:t>
      </w:r>
      <w:r w:rsidRPr="00681E7F">
        <w:rPr>
          <w:sz w:val="28"/>
          <w:szCs w:val="28"/>
        </w:rPr>
        <w:t>о</w:t>
      </w:r>
      <w:r w:rsidRPr="00681E7F">
        <w:rPr>
          <w:sz w:val="28"/>
          <w:szCs w:val="28"/>
        </w:rPr>
        <w:t>логическом процессе зачастую является серьезным препятствием при интенсификации производства и создании новых техн</w:t>
      </w:r>
      <w:r w:rsidRPr="00681E7F">
        <w:rPr>
          <w:sz w:val="28"/>
          <w:szCs w:val="28"/>
        </w:rPr>
        <w:t>о</w:t>
      </w:r>
      <w:r w:rsidRPr="00681E7F">
        <w:rPr>
          <w:sz w:val="28"/>
          <w:szCs w:val="28"/>
        </w:rPr>
        <w:t>логий:</w:t>
      </w:r>
    </w:p>
    <w:p w:rsidR="00625DF9" w:rsidRDefault="00625DF9" w:rsidP="00625DF9">
      <w:pPr>
        <w:pStyle w:val="a7"/>
      </w:pPr>
      <w:r>
        <w:t xml:space="preserve">– помимо внедрения в действующие производства </w:t>
      </w:r>
      <w:proofErr w:type="gramStart"/>
      <w:r>
        <w:t>ПР</w:t>
      </w:r>
      <w:proofErr w:type="gramEnd"/>
      <w:r>
        <w:t xml:space="preserve"> открывают ш</w:t>
      </w:r>
      <w:r>
        <w:t>и</w:t>
      </w:r>
      <w:r>
        <w:t>рокие перспективы для создания принципиально новых технологических процессов и их использование в настоящем – это задел на будущее (как в оборонной отрасли).</w:t>
      </w:r>
    </w:p>
    <w:p w:rsidR="00625DF9" w:rsidRDefault="00625DF9" w:rsidP="00625DF9">
      <w:pPr>
        <w:pStyle w:val="a7"/>
      </w:pPr>
      <w:r>
        <w:t>– многие существующие технологические процессы связаны с обрем</w:t>
      </w:r>
      <w:r>
        <w:t>е</w:t>
      </w:r>
      <w:r>
        <w:t>нительными ограничениями, налагаемыми на непосредственное участие ч</w:t>
      </w:r>
      <w:r>
        <w:t>е</w:t>
      </w:r>
      <w:r>
        <w:t>ловека. Это как ограниченные физические возможности человека (по груз</w:t>
      </w:r>
      <w:r>
        <w:t>о</w:t>
      </w:r>
      <w:r>
        <w:t>подъемности, быстродействию, точности, повторяемости и т. п.), так и тр</w:t>
      </w:r>
      <w:r>
        <w:t>е</w:t>
      </w:r>
      <w:r>
        <w:t>буемую для него комфортность условий труда (соответствующее качес</w:t>
      </w:r>
      <w:r>
        <w:t>т</w:t>
      </w:r>
      <w:r>
        <w:t xml:space="preserve">во атмосферы, отсутствие вредных внешних воздействий и т. п.). </w:t>
      </w:r>
    </w:p>
    <w:p w:rsidR="00625DF9" w:rsidRPr="00681E7F" w:rsidRDefault="00625DF9" w:rsidP="00625DF9">
      <w:pPr>
        <w:pStyle w:val="a7"/>
        <w:rPr>
          <w:sz w:val="16"/>
          <w:szCs w:val="16"/>
        </w:rPr>
      </w:pPr>
    </w:p>
    <w:p w:rsidR="00625DF9" w:rsidRDefault="00625DF9" w:rsidP="00625DF9">
      <w:pPr>
        <w:ind w:firstLine="709"/>
        <w:jc w:val="both"/>
        <w:rPr>
          <w:iCs/>
          <w:sz w:val="28"/>
          <w:szCs w:val="28"/>
        </w:rPr>
      </w:pPr>
      <w:r w:rsidRPr="00DC565A">
        <w:rPr>
          <w:b/>
          <w:iCs/>
          <w:sz w:val="28"/>
          <w:szCs w:val="28"/>
          <w:u w:val="single"/>
        </w:rPr>
        <w:t>Основные термины и определения</w:t>
      </w:r>
      <w:r>
        <w:rPr>
          <w:b/>
          <w:iCs/>
          <w:sz w:val="28"/>
          <w:szCs w:val="28"/>
          <w:u w:val="single"/>
        </w:rPr>
        <w:t>.</w:t>
      </w:r>
      <w:r>
        <w:rPr>
          <w:iCs/>
          <w:sz w:val="28"/>
          <w:szCs w:val="28"/>
        </w:rPr>
        <w:t xml:space="preserve"> </w:t>
      </w:r>
    </w:p>
    <w:p w:rsidR="00625DF9" w:rsidRDefault="00625DF9" w:rsidP="00625DF9">
      <w:pPr>
        <w:pStyle w:val="a7"/>
        <w:rPr>
          <w:iCs/>
          <w:szCs w:val="28"/>
        </w:rPr>
      </w:pPr>
      <w:r w:rsidRPr="00C133FE">
        <w:rPr>
          <w:iCs/>
          <w:szCs w:val="28"/>
          <w:u w:val="single"/>
        </w:rPr>
        <w:t xml:space="preserve">Манипулятор (М) </w:t>
      </w:r>
      <w:r>
        <w:rPr>
          <w:iCs/>
          <w:szCs w:val="28"/>
        </w:rPr>
        <w:t>– устройство, предназначенное для имитации двигател</w:t>
      </w:r>
      <w:r>
        <w:rPr>
          <w:iCs/>
          <w:szCs w:val="28"/>
        </w:rPr>
        <w:t>ь</w:t>
      </w:r>
      <w:r>
        <w:rPr>
          <w:iCs/>
          <w:szCs w:val="28"/>
        </w:rPr>
        <w:t>ных и рабочих функций руки человека. Метод управления М может быть биоте</w:t>
      </w:r>
      <w:r>
        <w:rPr>
          <w:iCs/>
          <w:szCs w:val="28"/>
        </w:rPr>
        <w:t>х</w:t>
      </w:r>
      <w:r>
        <w:rPr>
          <w:iCs/>
          <w:szCs w:val="28"/>
        </w:rPr>
        <w:t xml:space="preserve">ническим (ручным), интерактивным (смешанным) и автоматическим. </w:t>
      </w:r>
    </w:p>
    <w:p w:rsidR="00625DF9" w:rsidRDefault="00625DF9" w:rsidP="00625DF9">
      <w:pPr>
        <w:pStyle w:val="a7"/>
      </w:pPr>
      <w:r>
        <w:rPr>
          <w:iCs/>
          <w:szCs w:val="28"/>
        </w:rPr>
        <w:t xml:space="preserve">К манипуляторам с ручным управлением относятся т.н. </w:t>
      </w:r>
      <w:r>
        <w:t>копирующие манипуляторы, телеоператоры и т.п. Первыми появились М с биотехнич</w:t>
      </w:r>
      <w:r>
        <w:t>е</w:t>
      </w:r>
      <w:r>
        <w:t xml:space="preserve">ским управлением и были предназначены для работы с </w:t>
      </w:r>
      <w:r>
        <w:lastRenderedPageBreak/>
        <w:t>объектами, непосре</w:t>
      </w:r>
      <w:r>
        <w:t>д</w:t>
      </w:r>
      <w:r>
        <w:t>ственный контакт с которыми для человека вреден или опасен (радиоактивные вещества, раскаленные бо</w:t>
      </w:r>
      <w:r>
        <w:t>л</w:t>
      </w:r>
      <w:r>
        <w:t xml:space="preserve">ванки и т. п.). </w:t>
      </w:r>
    </w:p>
    <w:p w:rsidR="00625DF9" w:rsidRPr="00DD7FC1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D7FC1">
        <w:rPr>
          <w:sz w:val="28"/>
          <w:szCs w:val="28"/>
        </w:rPr>
        <w:t>есь класс манипуляционных машин и механизмов, которыми занимается робототехника, имеет общее наименование «роботы и манипулят</w:t>
      </w:r>
      <w:r w:rsidRPr="00DD7FC1">
        <w:rPr>
          <w:sz w:val="28"/>
          <w:szCs w:val="28"/>
        </w:rPr>
        <w:t>о</w:t>
      </w:r>
      <w:r w:rsidRPr="00DD7FC1">
        <w:rPr>
          <w:sz w:val="28"/>
          <w:szCs w:val="28"/>
        </w:rPr>
        <w:t>ры».</w:t>
      </w:r>
    </w:p>
    <w:p w:rsidR="00625DF9" w:rsidRPr="00DD7FC1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DD7FC1">
        <w:rPr>
          <w:sz w:val="28"/>
          <w:szCs w:val="28"/>
        </w:rPr>
        <w:t>Определения</w:t>
      </w:r>
      <w:r>
        <w:rPr>
          <w:sz w:val="28"/>
          <w:szCs w:val="28"/>
        </w:rPr>
        <w:t xml:space="preserve">, которые мы </w:t>
      </w:r>
      <w:proofErr w:type="gramStart"/>
      <w:r>
        <w:rPr>
          <w:sz w:val="28"/>
          <w:szCs w:val="28"/>
        </w:rPr>
        <w:t>приводим</w:t>
      </w:r>
      <w:proofErr w:type="gramEnd"/>
      <w:r w:rsidRPr="00DD7FC1">
        <w:rPr>
          <w:sz w:val="28"/>
          <w:szCs w:val="28"/>
        </w:rPr>
        <w:t xml:space="preserve"> даны в соответствующих отечес</w:t>
      </w:r>
      <w:r w:rsidRPr="00DD7FC1">
        <w:rPr>
          <w:sz w:val="28"/>
          <w:szCs w:val="28"/>
        </w:rPr>
        <w:t>т</w:t>
      </w:r>
      <w:r w:rsidRPr="00DD7FC1">
        <w:rPr>
          <w:sz w:val="28"/>
          <w:szCs w:val="28"/>
        </w:rPr>
        <w:t xml:space="preserve">венных </w:t>
      </w:r>
      <w:proofErr w:type="spellStart"/>
      <w:r w:rsidRPr="00DD7FC1">
        <w:rPr>
          <w:sz w:val="28"/>
          <w:szCs w:val="28"/>
        </w:rPr>
        <w:t>ГОСТах</w:t>
      </w:r>
      <w:proofErr w:type="spellEnd"/>
      <w:r>
        <w:rPr>
          <w:sz w:val="28"/>
          <w:szCs w:val="28"/>
        </w:rPr>
        <w:t xml:space="preserve">. </w:t>
      </w:r>
      <w:r w:rsidRPr="00DD7FC1">
        <w:rPr>
          <w:sz w:val="28"/>
          <w:szCs w:val="28"/>
        </w:rPr>
        <w:t>За рубежом в целом используют ту же терминологию. И</w:t>
      </w:r>
      <w:r w:rsidRPr="00DD7FC1">
        <w:rPr>
          <w:sz w:val="28"/>
          <w:szCs w:val="28"/>
        </w:rPr>
        <w:t>с</w:t>
      </w:r>
      <w:r w:rsidRPr="00DD7FC1">
        <w:rPr>
          <w:sz w:val="28"/>
          <w:szCs w:val="28"/>
        </w:rPr>
        <w:t>ключение состав</w:t>
      </w:r>
      <w:r>
        <w:rPr>
          <w:sz w:val="28"/>
          <w:szCs w:val="28"/>
        </w:rPr>
        <w:t>ляет</w:t>
      </w:r>
      <w:r w:rsidRPr="00DD7FC1">
        <w:rPr>
          <w:sz w:val="28"/>
          <w:szCs w:val="28"/>
        </w:rPr>
        <w:t xml:space="preserve"> только Япония, где в </w:t>
      </w:r>
      <w:r>
        <w:rPr>
          <w:sz w:val="28"/>
          <w:szCs w:val="28"/>
        </w:rPr>
        <w:t xml:space="preserve">общее </w:t>
      </w:r>
      <w:r w:rsidRPr="00DD7FC1">
        <w:rPr>
          <w:sz w:val="28"/>
          <w:szCs w:val="28"/>
        </w:rPr>
        <w:t>понятие «робот» включены</w:t>
      </w:r>
      <w:r>
        <w:rPr>
          <w:sz w:val="28"/>
          <w:szCs w:val="28"/>
        </w:rPr>
        <w:t xml:space="preserve"> ещё и</w:t>
      </w:r>
      <w:r w:rsidRPr="00DD7FC1">
        <w:rPr>
          <w:sz w:val="28"/>
          <w:szCs w:val="28"/>
        </w:rPr>
        <w:t xml:space="preserve"> все виды манипуляторов вплоть </w:t>
      </w:r>
      <w:proofErr w:type="gramStart"/>
      <w:r w:rsidRPr="00DD7FC1">
        <w:rPr>
          <w:sz w:val="28"/>
          <w:szCs w:val="28"/>
        </w:rPr>
        <w:t>до</w:t>
      </w:r>
      <w:proofErr w:type="gramEnd"/>
      <w:r w:rsidRPr="00DD7FC1">
        <w:rPr>
          <w:sz w:val="28"/>
          <w:szCs w:val="28"/>
        </w:rPr>
        <w:t xml:space="preserve"> ручных. Поэтому официальные японские данные о парке роботов, если при этом не делается соответствующих оговорок, оказываю</w:t>
      </w:r>
      <w:r w:rsidRPr="00DD7FC1">
        <w:rPr>
          <w:sz w:val="28"/>
          <w:szCs w:val="28"/>
        </w:rPr>
        <w:t>т</w:t>
      </w:r>
      <w:r w:rsidRPr="00DD7FC1">
        <w:rPr>
          <w:sz w:val="28"/>
          <w:szCs w:val="28"/>
        </w:rPr>
        <w:t>ся завышенными в шесть-семь раз по сравнению с данными дру</w:t>
      </w:r>
      <w:r>
        <w:rPr>
          <w:sz w:val="28"/>
          <w:szCs w:val="28"/>
        </w:rPr>
        <w:t>гих стран.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Объект манипулирования</w:t>
      </w:r>
      <w:r>
        <w:rPr>
          <w:sz w:val="28"/>
          <w:szCs w:val="28"/>
        </w:rPr>
        <w:t xml:space="preserve"> – тело, перемещаемое в пространстве манипул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тором (предметы обработки ПО, инструмент, захватный орган ЗО и т.д.)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Структурная схема манипулятора включает следующие элементы: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273D25">
        <w:rPr>
          <w:sz w:val="28"/>
          <w:szCs w:val="28"/>
          <w:u w:val="single"/>
        </w:rPr>
        <w:t>а) задающий орган ЗДО</w:t>
      </w:r>
      <w:r>
        <w:rPr>
          <w:sz w:val="28"/>
          <w:szCs w:val="28"/>
        </w:rPr>
        <w:t xml:space="preserve"> – предназначен для создания управляющих сигн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лов и движений;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273D25">
        <w:rPr>
          <w:sz w:val="28"/>
          <w:szCs w:val="28"/>
          <w:u w:val="single"/>
        </w:rPr>
        <w:t>б) исполнительный орган ИО</w:t>
      </w:r>
      <w:r>
        <w:rPr>
          <w:sz w:val="28"/>
          <w:szCs w:val="28"/>
        </w:rPr>
        <w:t xml:space="preserve"> – функциональная часть М, предназн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ченная для совершения действий по сигналам, создаваемым ЗДО;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273D25">
        <w:rPr>
          <w:sz w:val="28"/>
          <w:szCs w:val="28"/>
          <w:u w:val="single"/>
        </w:rPr>
        <w:t xml:space="preserve">в) связующий орган </w:t>
      </w:r>
      <w:proofErr w:type="gramStart"/>
      <w:r w:rsidRPr="00273D25">
        <w:rPr>
          <w:sz w:val="28"/>
          <w:szCs w:val="28"/>
          <w:u w:val="single"/>
        </w:rPr>
        <w:t>СО</w:t>
      </w:r>
      <w:proofErr w:type="gramEnd"/>
      <w:r>
        <w:rPr>
          <w:sz w:val="28"/>
          <w:szCs w:val="28"/>
        </w:rPr>
        <w:t xml:space="preserve"> – предназначен для связи ЗДО и ИО, в принц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пе может отсутствовать;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273D25">
        <w:rPr>
          <w:sz w:val="28"/>
          <w:szCs w:val="28"/>
          <w:u w:val="single"/>
        </w:rPr>
        <w:t>г) рабочий орган РО</w:t>
      </w:r>
      <w:r>
        <w:rPr>
          <w:sz w:val="28"/>
          <w:szCs w:val="28"/>
        </w:rPr>
        <w:t xml:space="preserve"> – часть ИО, предназначенная для реализации технол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гического назначения М. 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биотехнический, интерактивный и автоматический манипул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торы в зависимости от типа ЗДО.</w:t>
      </w:r>
    </w:p>
    <w:p w:rsidR="00625DF9" w:rsidRPr="00273D25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proofErr w:type="gramStart"/>
      <w:r w:rsidRPr="002A128C">
        <w:rPr>
          <w:b/>
          <w:sz w:val="28"/>
          <w:szCs w:val="28"/>
        </w:rPr>
        <w:t>Биотехнические</w:t>
      </w:r>
      <w:proofErr w:type="gramEnd"/>
      <w:r>
        <w:rPr>
          <w:sz w:val="28"/>
          <w:szCs w:val="28"/>
        </w:rPr>
        <w:t xml:space="preserve"> М могут быть </w:t>
      </w:r>
      <w:r w:rsidRPr="00273D25">
        <w:rPr>
          <w:sz w:val="28"/>
          <w:szCs w:val="28"/>
        </w:rPr>
        <w:t>копирующими, командными и полуавтом</w:t>
      </w:r>
      <w:r w:rsidRPr="00273D25">
        <w:rPr>
          <w:sz w:val="28"/>
          <w:szCs w:val="28"/>
        </w:rPr>
        <w:t>а</w:t>
      </w:r>
      <w:r w:rsidRPr="00273D25">
        <w:rPr>
          <w:sz w:val="28"/>
          <w:szCs w:val="28"/>
        </w:rPr>
        <w:t>тическими.</w:t>
      </w:r>
    </w:p>
    <w:p w:rsidR="00625DF9" w:rsidRPr="00CC5827" w:rsidRDefault="00625DF9" w:rsidP="00625DF9">
      <w:pPr>
        <w:spacing w:line="235" w:lineRule="auto"/>
        <w:ind w:firstLine="709"/>
        <w:jc w:val="both"/>
        <w:rPr>
          <w:spacing w:val="-3"/>
          <w:sz w:val="28"/>
          <w:szCs w:val="28"/>
        </w:rPr>
      </w:pPr>
      <w:r w:rsidRPr="00CC5827">
        <w:rPr>
          <w:spacing w:val="-3"/>
          <w:sz w:val="28"/>
          <w:szCs w:val="28"/>
        </w:rPr>
        <w:t xml:space="preserve">В </w:t>
      </w:r>
      <w:proofErr w:type="gramStart"/>
      <w:r w:rsidRPr="00CC5827">
        <w:rPr>
          <w:spacing w:val="-3"/>
          <w:sz w:val="28"/>
          <w:szCs w:val="28"/>
        </w:rPr>
        <w:t>копирующих</w:t>
      </w:r>
      <w:proofErr w:type="gramEnd"/>
      <w:r w:rsidRPr="00CC5827">
        <w:rPr>
          <w:spacing w:val="-3"/>
          <w:sz w:val="28"/>
          <w:szCs w:val="28"/>
        </w:rPr>
        <w:t xml:space="preserve"> М движение РО повторяет движение, например, руки опер</w:t>
      </w:r>
      <w:r w:rsidRPr="00CC5827">
        <w:rPr>
          <w:spacing w:val="-3"/>
          <w:sz w:val="28"/>
          <w:szCs w:val="28"/>
        </w:rPr>
        <w:t>а</w:t>
      </w:r>
      <w:r w:rsidRPr="00CC5827">
        <w:rPr>
          <w:spacing w:val="-3"/>
          <w:sz w:val="28"/>
          <w:szCs w:val="28"/>
        </w:rPr>
        <w:t xml:space="preserve">тора. В командных – управление осуществляется по каждой из степеней подвижности в отдельности путем подачи соответствующих управляющих сигналов оператором. </w:t>
      </w:r>
      <w:proofErr w:type="gramStart"/>
      <w:r w:rsidRPr="00CC5827">
        <w:rPr>
          <w:spacing w:val="-3"/>
          <w:sz w:val="28"/>
          <w:szCs w:val="28"/>
        </w:rPr>
        <w:t>В полуавтоматических – ЗДО содержит механизм (рук</w:t>
      </w:r>
      <w:r w:rsidRPr="00CC5827">
        <w:rPr>
          <w:spacing w:val="-3"/>
          <w:sz w:val="28"/>
          <w:szCs w:val="28"/>
        </w:rPr>
        <w:t>о</w:t>
      </w:r>
      <w:r w:rsidRPr="00CC5827">
        <w:rPr>
          <w:spacing w:val="-3"/>
          <w:sz w:val="28"/>
          <w:szCs w:val="28"/>
        </w:rPr>
        <w:t>ятку), который управляет несколькими степенями свободы и процессор, служащий для преобразования сигналов, поступающих от рукоятки, в кома</w:t>
      </w:r>
      <w:r w:rsidRPr="00CC5827">
        <w:rPr>
          <w:spacing w:val="-3"/>
          <w:sz w:val="28"/>
          <w:szCs w:val="28"/>
        </w:rPr>
        <w:t>н</w:t>
      </w:r>
      <w:r w:rsidRPr="00CC5827">
        <w:rPr>
          <w:spacing w:val="-3"/>
          <w:sz w:val="28"/>
          <w:szCs w:val="28"/>
        </w:rPr>
        <w:t>ды.</w:t>
      </w:r>
      <w:proofErr w:type="gramEnd"/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биотехнические М характеризуются отсутствием памяти и требуют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прерывного участия оператора в процессе управления.</w:t>
      </w:r>
    </w:p>
    <w:p w:rsidR="00625DF9" w:rsidRPr="00CC5827" w:rsidRDefault="00625DF9" w:rsidP="00625DF9">
      <w:pPr>
        <w:spacing w:line="235" w:lineRule="auto"/>
        <w:ind w:firstLine="709"/>
        <w:jc w:val="both"/>
        <w:rPr>
          <w:spacing w:val="-4"/>
          <w:sz w:val="28"/>
          <w:szCs w:val="28"/>
        </w:rPr>
      </w:pPr>
      <w:proofErr w:type="gramStart"/>
      <w:r w:rsidRPr="00CC5827">
        <w:rPr>
          <w:b/>
          <w:spacing w:val="-4"/>
          <w:sz w:val="28"/>
          <w:szCs w:val="28"/>
        </w:rPr>
        <w:t xml:space="preserve">Автоматические </w:t>
      </w:r>
      <w:r w:rsidRPr="00CC5827">
        <w:rPr>
          <w:spacing w:val="-4"/>
          <w:sz w:val="28"/>
          <w:szCs w:val="28"/>
        </w:rPr>
        <w:t>М работают без участия человека.</w:t>
      </w:r>
      <w:proofErr w:type="gramEnd"/>
      <w:r w:rsidRPr="00CC5827">
        <w:rPr>
          <w:spacing w:val="-4"/>
          <w:sz w:val="28"/>
          <w:szCs w:val="28"/>
        </w:rPr>
        <w:t xml:space="preserve"> К ним относятся автооператоры АО, промышленные роботы и М с интерактивным управлен</w:t>
      </w:r>
      <w:r w:rsidRPr="00CC5827">
        <w:rPr>
          <w:spacing w:val="-4"/>
          <w:sz w:val="28"/>
          <w:szCs w:val="28"/>
        </w:rPr>
        <w:t>и</w:t>
      </w:r>
      <w:r w:rsidRPr="00CC5827">
        <w:rPr>
          <w:spacing w:val="-4"/>
          <w:sz w:val="28"/>
          <w:szCs w:val="28"/>
        </w:rPr>
        <w:t>ем.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273D25">
        <w:rPr>
          <w:sz w:val="28"/>
          <w:szCs w:val="28"/>
          <w:u w:val="single"/>
        </w:rPr>
        <w:t>Автооператор</w:t>
      </w:r>
      <w:r w:rsidRPr="00273D25">
        <w:rPr>
          <w:sz w:val="28"/>
          <w:szCs w:val="28"/>
        </w:rPr>
        <w:t xml:space="preserve"> – </w:t>
      </w:r>
      <w:proofErr w:type="spellStart"/>
      <w:r w:rsidRPr="00273D25">
        <w:rPr>
          <w:sz w:val="28"/>
          <w:szCs w:val="28"/>
        </w:rPr>
        <w:t>неперепрограммируемый</w:t>
      </w:r>
      <w:proofErr w:type="spellEnd"/>
      <w:r>
        <w:rPr>
          <w:sz w:val="28"/>
          <w:szCs w:val="28"/>
        </w:rPr>
        <w:t xml:space="preserve"> автоматический М.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273D25">
        <w:rPr>
          <w:sz w:val="28"/>
          <w:szCs w:val="28"/>
          <w:u w:val="single"/>
        </w:rPr>
        <w:t>Промышленный робот</w:t>
      </w:r>
      <w:r w:rsidRPr="00273D25">
        <w:rPr>
          <w:sz w:val="28"/>
          <w:szCs w:val="28"/>
        </w:rPr>
        <w:t xml:space="preserve"> –</w:t>
      </w:r>
      <w:r>
        <w:rPr>
          <w:sz w:val="28"/>
          <w:szCs w:val="28"/>
          <w:u w:val="single"/>
        </w:rPr>
        <w:t xml:space="preserve"> </w:t>
      </w:r>
      <w:r w:rsidRPr="00273D25">
        <w:rPr>
          <w:sz w:val="28"/>
          <w:szCs w:val="28"/>
        </w:rPr>
        <w:t>перепрограммируемый</w:t>
      </w:r>
      <w:r>
        <w:rPr>
          <w:sz w:val="28"/>
          <w:szCs w:val="28"/>
        </w:rPr>
        <w:t xml:space="preserve"> автоматический М.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273D25">
        <w:rPr>
          <w:sz w:val="28"/>
          <w:szCs w:val="28"/>
          <w:u w:val="single"/>
        </w:rPr>
        <w:t>Интерактивный М</w:t>
      </w:r>
      <w:r w:rsidRPr="00273D25">
        <w:rPr>
          <w:sz w:val="28"/>
          <w:szCs w:val="28"/>
        </w:rPr>
        <w:t xml:space="preserve"> – ро</w:t>
      </w:r>
      <w:r>
        <w:rPr>
          <w:sz w:val="28"/>
          <w:szCs w:val="28"/>
        </w:rPr>
        <w:t>бот, попеременно управляемый автоматически или оператором, оснащен устройством памяти для автоматического выполнения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дельных действий.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формы участия человека интерактивное управление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быть: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proofErr w:type="gramStart"/>
      <w:r>
        <w:rPr>
          <w:sz w:val="28"/>
          <w:szCs w:val="28"/>
        </w:rPr>
        <w:t>автоматизированным</w:t>
      </w:r>
      <w:proofErr w:type="gramEnd"/>
      <w:r>
        <w:rPr>
          <w:sz w:val="28"/>
          <w:szCs w:val="28"/>
        </w:rPr>
        <w:t>, т.е. чередующим во времени автоматические и би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технические режимы;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супервизорным, в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все части цикла операций выполняются авт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матически и поэтапно, а переходы между этапами задаются оператором.</w:t>
      </w:r>
    </w:p>
    <w:p w:rsidR="00625DF9" w:rsidRDefault="00625DF9" w:rsidP="00625DF9">
      <w:pPr>
        <w:spacing w:line="235" w:lineRule="auto"/>
        <w:ind w:firstLine="709"/>
        <w:jc w:val="both"/>
        <w:rPr>
          <w:sz w:val="28"/>
          <w:szCs w:val="28"/>
        </w:rPr>
      </w:pPr>
      <w:r w:rsidRPr="00555389">
        <w:rPr>
          <w:sz w:val="28"/>
          <w:szCs w:val="28"/>
          <w:u w:val="single"/>
        </w:rPr>
        <w:t>Диалоговое управление</w:t>
      </w:r>
      <w:r>
        <w:rPr>
          <w:sz w:val="28"/>
          <w:szCs w:val="28"/>
        </w:rPr>
        <w:t xml:space="preserve"> – разновидность </w:t>
      </w:r>
      <w:proofErr w:type="gramStart"/>
      <w:r>
        <w:rPr>
          <w:sz w:val="28"/>
          <w:szCs w:val="28"/>
        </w:rPr>
        <w:t>интерактивного</w:t>
      </w:r>
      <w:proofErr w:type="gramEnd"/>
      <w:r>
        <w:rPr>
          <w:sz w:val="28"/>
          <w:szCs w:val="28"/>
        </w:rPr>
        <w:t>.</w:t>
      </w:r>
    </w:p>
    <w:p w:rsidR="00625DF9" w:rsidRDefault="00625DF9" w:rsidP="00625DF9">
      <w:pPr>
        <w:ind w:firstLine="709"/>
        <w:jc w:val="both"/>
        <w:rPr>
          <w:iCs/>
          <w:sz w:val="28"/>
          <w:szCs w:val="28"/>
        </w:rPr>
      </w:pPr>
      <w:r w:rsidRPr="002E5DE5">
        <w:rPr>
          <w:b/>
          <w:iCs/>
          <w:sz w:val="28"/>
          <w:szCs w:val="28"/>
          <w:u w:val="single"/>
        </w:rPr>
        <w:t>Поколения промышленных роботов</w:t>
      </w:r>
      <w:r>
        <w:rPr>
          <w:b/>
          <w:iCs/>
          <w:sz w:val="28"/>
          <w:szCs w:val="28"/>
          <w:u w:val="single"/>
        </w:rPr>
        <w:t xml:space="preserve">. </w:t>
      </w:r>
      <w:r>
        <w:rPr>
          <w:iCs/>
          <w:sz w:val="28"/>
          <w:szCs w:val="28"/>
        </w:rPr>
        <w:t>В настоящее время промышленные роботы делят на 3 основные группы (п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коления):</w:t>
      </w:r>
    </w:p>
    <w:p w:rsidR="00625DF9" w:rsidRPr="002849B4" w:rsidRDefault="00625DF9" w:rsidP="00625DF9">
      <w:pPr>
        <w:ind w:firstLine="709"/>
        <w:jc w:val="both"/>
        <w:rPr>
          <w:iCs/>
          <w:sz w:val="28"/>
          <w:szCs w:val="28"/>
        </w:rPr>
      </w:pPr>
      <w:r w:rsidRPr="002E5DE5">
        <w:rPr>
          <w:iCs/>
          <w:sz w:val="28"/>
          <w:szCs w:val="28"/>
          <w:u w:val="single"/>
        </w:rPr>
        <w:t>1. Роботы первого поколения.</w:t>
      </w:r>
      <w:r w:rsidRPr="002849B4">
        <w:rPr>
          <w:iCs/>
          <w:sz w:val="28"/>
          <w:szCs w:val="28"/>
        </w:rPr>
        <w:t xml:space="preserve"> К ним относятся </w:t>
      </w:r>
      <w:proofErr w:type="spellStart"/>
      <w:r w:rsidRPr="002849B4">
        <w:rPr>
          <w:iCs/>
          <w:sz w:val="28"/>
          <w:szCs w:val="28"/>
        </w:rPr>
        <w:t>неперепрограммиру</w:t>
      </w:r>
      <w:r w:rsidRPr="002849B4">
        <w:rPr>
          <w:iCs/>
          <w:sz w:val="28"/>
          <w:szCs w:val="28"/>
        </w:rPr>
        <w:t>е</w:t>
      </w:r>
      <w:r w:rsidRPr="002849B4">
        <w:rPr>
          <w:iCs/>
          <w:sz w:val="28"/>
          <w:szCs w:val="28"/>
        </w:rPr>
        <w:t>мые</w:t>
      </w:r>
      <w:proofErr w:type="spellEnd"/>
      <w:r w:rsidRPr="002849B4">
        <w:rPr>
          <w:iCs/>
          <w:sz w:val="28"/>
          <w:szCs w:val="28"/>
        </w:rPr>
        <w:t xml:space="preserve"> роботы, работающие по жесткой программе</w:t>
      </w:r>
      <w:r>
        <w:rPr>
          <w:iCs/>
          <w:sz w:val="28"/>
          <w:szCs w:val="28"/>
        </w:rPr>
        <w:t>:</w:t>
      </w:r>
      <w:r w:rsidRPr="002849B4">
        <w:rPr>
          <w:iCs/>
          <w:sz w:val="28"/>
          <w:szCs w:val="28"/>
        </w:rPr>
        <w:t xml:space="preserve"> механические руки</w:t>
      </w:r>
      <w:r>
        <w:rPr>
          <w:iCs/>
          <w:sz w:val="28"/>
          <w:szCs w:val="28"/>
        </w:rPr>
        <w:t xml:space="preserve"> и роб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ты с ЧПУ. Эти роботы характеризуются неспособностью адаптироваться к изменя</w:t>
      </w:r>
      <w:r>
        <w:rPr>
          <w:iCs/>
          <w:sz w:val="28"/>
          <w:szCs w:val="28"/>
        </w:rPr>
        <w:t>ю</w:t>
      </w:r>
      <w:r>
        <w:rPr>
          <w:iCs/>
          <w:sz w:val="28"/>
          <w:szCs w:val="28"/>
        </w:rPr>
        <w:t>щимся условиям работы и имеют постоянную программу движения не зависимо от наличия объекта манипулирования. Применяются для реш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ния простых производственных задач, требуют жесткого порядка входа в систему (ориентации детали или инструмента в пространстве, заданного вр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мени срабатывания, наличия защитных блокировок и т.п.). Это автооперат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ры и механические руки.</w:t>
      </w:r>
    </w:p>
    <w:p w:rsidR="00625DF9" w:rsidRDefault="00625DF9" w:rsidP="00625DF9">
      <w:pPr>
        <w:ind w:firstLine="709"/>
        <w:jc w:val="both"/>
        <w:rPr>
          <w:iCs/>
          <w:sz w:val="28"/>
          <w:szCs w:val="28"/>
        </w:rPr>
      </w:pPr>
      <w:r w:rsidRPr="000405E1">
        <w:rPr>
          <w:iCs/>
          <w:sz w:val="28"/>
          <w:szCs w:val="28"/>
          <w:u w:val="single"/>
        </w:rPr>
        <w:t>2. Роботы второго поколения.</w:t>
      </w:r>
      <w:r w:rsidRPr="00EE6120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Это адаптивные, работающие по гибкой программе, оснащенные датчиками внешней среды и визуальными системами роб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ты. Для управления ими применяют </w:t>
      </w:r>
      <w:proofErr w:type="spellStart"/>
      <w:r>
        <w:rPr>
          <w:iCs/>
          <w:sz w:val="28"/>
          <w:szCs w:val="28"/>
        </w:rPr>
        <w:t>микроЭВМ</w:t>
      </w:r>
      <w:proofErr w:type="spellEnd"/>
      <w:r>
        <w:rPr>
          <w:iCs/>
          <w:sz w:val="28"/>
          <w:szCs w:val="28"/>
        </w:rPr>
        <w:t>, микропроцессоры, а в последнее время – контроллеры. Эти роботы используются для решения более сложных з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дач, </w:t>
      </w:r>
      <w:proofErr w:type="gramStart"/>
      <w:r>
        <w:rPr>
          <w:iCs/>
          <w:sz w:val="28"/>
          <w:szCs w:val="28"/>
        </w:rPr>
        <w:t>ПР</w:t>
      </w:r>
      <w:proofErr w:type="gramEnd"/>
      <w:r>
        <w:rPr>
          <w:iCs/>
          <w:sz w:val="28"/>
          <w:szCs w:val="28"/>
        </w:rPr>
        <w:t xml:space="preserve"> 1-го поколения.</w:t>
      </w:r>
    </w:p>
    <w:p w:rsidR="00625DF9" w:rsidRPr="00E8158D" w:rsidRDefault="00625DF9" w:rsidP="00625DF9">
      <w:pPr>
        <w:ind w:firstLine="709"/>
        <w:jc w:val="both"/>
        <w:rPr>
          <w:iCs/>
          <w:spacing w:val="-4"/>
          <w:sz w:val="28"/>
          <w:szCs w:val="28"/>
        </w:rPr>
      </w:pPr>
      <w:r w:rsidRPr="00E8158D">
        <w:rPr>
          <w:iCs/>
          <w:spacing w:val="-4"/>
          <w:sz w:val="28"/>
          <w:szCs w:val="28"/>
          <w:u w:val="single"/>
        </w:rPr>
        <w:t>3. Роботы третьего поколения.</w:t>
      </w:r>
      <w:r w:rsidRPr="00E8158D">
        <w:rPr>
          <w:iCs/>
          <w:spacing w:val="-4"/>
          <w:sz w:val="28"/>
          <w:szCs w:val="28"/>
        </w:rPr>
        <w:t xml:space="preserve"> К ним относятся интегральные, или </w:t>
      </w:r>
      <w:proofErr w:type="spellStart"/>
      <w:r w:rsidRPr="00E8158D">
        <w:rPr>
          <w:iCs/>
          <w:spacing w:val="-4"/>
          <w:sz w:val="28"/>
          <w:szCs w:val="28"/>
        </w:rPr>
        <w:t>инте</w:t>
      </w:r>
      <w:r w:rsidRPr="00E8158D">
        <w:rPr>
          <w:iCs/>
          <w:spacing w:val="-4"/>
          <w:sz w:val="28"/>
          <w:szCs w:val="28"/>
        </w:rPr>
        <w:t>л</w:t>
      </w:r>
      <w:r w:rsidRPr="00E8158D">
        <w:rPr>
          <w:iCs/>
          <w:spacing w:val="-4"/>
          <w:sz w:val="28"/>
          <w:szCs w:val="28"/>
        </w:rPr>
        <w:t>лектные</w:t>
      </w:r>
      <w:proofErr w:type="spellEnd"/>
      <w:r w:rsidRPr="00E8158D">
        <w:rPr>
          <w:iCs/>
          <w:spacing w:val="-4"/>
          <w:sz w:val="28"/>
          <w:szCs w:val="28"/>
        </w:rPr>
        <w:t xml:space="preserve"> (интеллектуальные роботы), которые способны полностью адаптир</w:t>
      </w:r>
      <w:r w:rsidRPr="00E8158D">
        <w:rPr>
          <w:iCs/>
          <w:spacing w:val="-4"/>
          <w:sz w:val="28"/>
          <w:szCs w:val="28"/>
        </w:rPr>
        <w:t>о</w:t>
      </w:r>
      <w:r w:rsidRPr="00E8158D">
        <w:rPr>
          <w:iCs/>
          <w:spacing w:val="-4"/>
          <w:sz w:val="28"/>
          <w:szCs w:val="28"/>
        </w:rPr>
        <w:t>ваться к условиям работы и производства, обладают возможностью автомат</w:t>
      </w:r>
      <w:r w:rsidRPr="00E8158D">
        <w:rPr>
          <w:iCs/>
          <w:spacing w:val="-4"/>
          <w:sz w:val="28"/>
          <w:szCs w:val="28"/>
        </w:rPr>
        <w:t>и</w:t>
      </w:r>
      <w:r w:rsidRPr="00E8158D">
        <w:rPr>
          <w:iCs/>
          <w:spacing w:val="-4"/>
          <w:sz w:val="28"/>
          <w:szCs w:val="28"/>
        </w:rPr>
        <w:t>ческого сбора и обработки информации. Управление осуществляется с промышленной ЭВМ с эвристической программой, где оператор программ</w:t>
      </w:r>
      <w:r w:rsidRPr="00E8158D">
        <w:rPr>
          <w:iCs/>
          <w:spacing w:val="-4"/>
          <w:sz w:val="28"/>
          <w:szCs w:val="28"/>
        </w:rPr>
        <w:t>и</w:t>
      </w:r>
      <w:r w:rsidRPr="00E8158D">
        <w:rPr>
          <w:iCs/>
          <w:spacing w:val="-4"/>
          <w:sz w:val="28"/>
          <w:szCs w:val="28"/>
        </w:rPr>
        <w:t>рует только конечную цель, а сами действия и их порядок определяет пр</w:t>
      </w:r>
      <w:r w:rsidRPr="00E8158D">
        <w:rPr>
          <w:iCs/>
          <w:spacing w:val="-4"/>
          <w:sz w:val="28"/>
          <w:szCs w:val="28"/>
        </w:rPr>
        <w:t>о</w:t>
      </w:r>
      <w:r w:rsidRPr="00E8158D">
        <w:rPr>
          <w:iCs/>
          <w:spacing w:val="-4"/>
          <w:sz w:val="28"/>
          <w:szCs w:val="28"/>
        </w:rPr>
        <w:t>грамма.</w:t>
      </w:r>
    </w:p>
    <w:p w:rsidR="00625DF9" w:rsidRDefault="00625DF9" w:rsidP="00625DF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Важно отметить, что поколения </w:t>
      </w:r>
      <w:proofErr w:type="gramStart"/>
      <w:r>
        <w:rPr>
          <w:b/>
          <w:sz w:val="28"/>
          <w:szCs w:val="28"/>
        </w:rPr>
        <w:t>ПР</w:t>
      </w:r>
      <w:proofErr w:type="gramEnd"/>
      <w:r>
        <w:rPr>
          <w:b/>
          <w:sz w:val="28"/>
          <w:szCs w:val="28"/>
        </w:rPr>
        <w:t xml:space="preserve"> не сменяют друг друга, а дополн</w:t>
      </w:r>
      <w:r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>ют и работают там, где это наиболее целесообразно.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1-го поколения способны заменить порядка 2% рабочих;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2-го поколения – 25-30%;</w:t>
      </w:r>
    </w:p>
    <w:p w:rsidR="00625DF9" w:rsidRDefault="00625DF9" w:rsidP="00625D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3-го поколения еще до 30%.</w:t>
      </w:r>
    </w:p>
    <w:p w:rsidR="00625DF9" w:rsidRDefault="00625DF9" w:rsidP="00625DF9">
      <w:pPr>
        <w:spacing w:before="120"/>
        <w:ind w:firstLine="709"/>
        <w:jc w:val="both"/>
        <w:rPr>
          <w:bCs/>
          <w:sz w:val="28"/>
          <w:szCs w:val="28"/>
        </w:rPr>
      </w:pPr>
      <w:r w:rsidRPr="006E287E">
        <w:rPr>
          <w:b/>
          <w:bCs/>
          <w:sz w:val="28"/>
          <w:szCs w:val="28"/>
          <w:u w:val="single"/>
        </w:rPr>
        <w:t xml:space="preserve">Состав </w:t>
      </w:r>
      <w:r>
        <w:rPr>
          <w:b/>
          <w:bCs/>
          <w:sz w:val="28"/>
          <w:szCs w:val="28"/>
          <w:u w:val="single"/>
        </w:rPr>
        <w:t xml:space="preserve">и режимы работы </w:t>
      </w:r>
      <w:r w:rsidRPr="006E287E">
        <w:rPr>
          <w:b/>
          <w:bCs/>
          <w:sz w:val="28"/>
          <w:szCs w:val="28"/>
          <w:u w:val="single"/>
        </w:rPr>
        <w:t>роботов.</w:t>
      </w:r>
      <w:r>
        <w:rPr>
          <w:bCs/>
          <w:sz w:val="28"/>
          <w:szCs w:val="28"/>
        </w:rPr>
        <w:t xml:space="preserve"> </w:t>
      </w:r>
    </w:p>
    <w:p w:rsidR="00625DF9" w:rsidRPr="00E8158D" w:rsidRDefault="00625DF9" w:rsidP="00625DF9">
      <w:pPr>
        <w:spacing w:after="120"/>
        <w:ind w:firstLine="709"/>
        <w:jc w:val="both"/>
        <w:rPr>
          <w:bCs/>
          <w:sz w:val="16"/>
          <w:szCs w:val="16"/>
        </w:rPr>
      </w:pPr>
    </w:p>
    <w:p w:rsidR="00625DF9" w:rsidRDefault="00625DF9" w:rsidP="00625DF9">
      <w:pPr>
        <w:spacing w:after="12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Функциональная схема </w:t>
      </w:r>
      <w:proofErr w:type="gramStart"/>
      <w:r>
        <w:rPr>
          <w:bCs/>
          <w:sz w:val="28"/>
          <w:szCs w:val="28"/>
        </w:rPr>
        <w:t>ПР</w:t>
      </w:r>
      <w:proofErr w:type="gramEnd"/>
      <w:r>
        <w:rPr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(Рис.1)</w:t>
      </w:r>
      <w:r>
        <w:rPr>
          <w:bCs/>
          <w:sz w:val="28"/>
          <w:szCs w:val="28"/>
        </w:rPr>
        <w:t>:</w:t>
      </w:r>
    </w:p>
    <w:p w:rsidR="00625DF9" w:rsidRPr="00CC5827" w:rsidRDefault="00625DF9" w:rsidP="00625DF9">
      <w:pPr>
        <w:ind w:firstLine="709"/>
        <w:jc w:val="both"/>
        <w:rPr>
          <w:sz w:val="28"/>
          <w:szCs w:val="28"/>
        </w:rPr>
      </w:pPr>
      <w:r w:rsidRPr="00CC5827">
        <w:rPr>
          <w:sz w:val="28"/>
          <w:szCs w:val="28"/>
        </w:rPr>
        <w:t xml:space="preserve">В состав </w:t>
      </w:r>
      <w:proofErr w:type="gramStart"/>
      <w:r w:rsidRPr="00CC5827">
        <w:rPr>
          <w:sz w:val="28"/>
          <w:szCs w:val="28"/>
        </w:rPr>
        <w:t>ПР</w:t>
      </w:r>
      <w:proofErr w:type="gramEnd"/>
      <w:r w:rsidRPr="00CC5827">
        <w:rPr>
          <w:sz w:val="28"/>
          <w:szCs w:val="28"/>
        </w:rPr>
        <w:t xml:space="preserve"> входят следующие основные части:</w:t>
      </w:r>
    </w:p>
    <w:p w:rsidR="00625DF9" w:rsidRPr="00CC5827" w:rsidRDefault="00625DF9" w:rsidP="00625DF9">
      <w:pPr>
        <w:ind w:firstLine="709"/>
        <w:jc w:val="both"/>
        <w:rPr>
          <w:sz w:val="28"/>
          <w:szCs w:val="28"/>
        </w:rPr>
      </w:pPr>
      <w:r w:rsidRPr="00CC5827">
        <w:rPr>
          <w:sz w:val="28"/>
          <w:szCs w:val="28"/>
        </w:rPr>
        <w:t>– манипулятор, или иначе механическая система робота;</w:t>
      </w:r>
    </w:p>
    <w:p w:rsidR="00625DF9" w:rsidRPr="00CC5827" w:rsidRDefault="00625DF9" w:rsidP="00625DF9">
      <w:pPr>
        <w:ind w:firstLine="709"/>
        <w:jc w:val="both"/>
        <w:rPr>
          <w:sz w:val="28"/>
          <w:szCs w:val="28"/>
        </w:rPr>
      </w:pPr>
      <w:r w:rsidRPr="00CC5827">
        <w:rPr>
          <w:sz w:val="28"/>
          <w:szCs w:val="28"/>
        </w:rPr>
        <w:t>– информационная система (ИС);</w:t>
      </w:r>
    </w:p>
    <w:p w:rsidR="00625DF9" w:rsidRPr="00CC5827" w:rsidRDefault="00625DF9" w:rsidP="00625DF9">
      <w:pPr>
        <w:ind w:firstLine="709"/>
        <w:jc w:val="both"/>
        <w:rPr>
          <w:sz w:val="28"/>
          <w:szCs w:val="28"/>
        </w:rPr>
      </w:pPr>
      <w:r w:rsidRPr="00CC5827">
        <w:rPr>
          <w:sz w:val="28"/>
          <w:szCs w:val="28"/>
        </w:rPr>
        <w:t>– система программного управления (СПУ), или иначе устройство управления;</w:t>
      </w:r>
    </w:p>
    <w:p w:rsidR="00625DF9" w:rsidRPr="00CC5827" w:rsidRDefault="00625DF9" w:rsidP="00625DF9">
      <w:pPr>
        <w:ind w:firstLine="709"/>
        <w:jc w:val="both"/>
        <w:rPr>
          <w:sz w:val="28"/>
          <w:szCs w:val="28"/>
        </w:rPr>
      </w:pPr>
      <w:r w:rsidRPr="00CC5827">
        <w:rPr>
          <w:sz w:val="28"/>
          <w:szCs w:val="28"/>
        </w:rPr>
        <w:t>В совокупности информационная система и система программного управл</w:t>
      </w:r>
      <w:r w:rsidRPr="00CC5827">
        <w:rPr>
          <w:sz w:val="28"/>
          <w:szCs w:val="28"/>
        </w:rPr>
        <w:t>е</w:t>
      </w:r>
      <w:r w:rsidRPr="00CC5827">
        <w:rPr>
          <w:sz w:val="28"/>
          <w:szCs w:val="28"/>
        </w:rPr>
        <w:t>ния образуют устройство автоматического управления (УАУ).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 w:rsidRPr="00453DE3">
        <w:rPr>
          <w:b/>
          <w:spacing w:val="-4"/>
          <w:sz w:val="28"/>
          <w:szCs w:val="28"/>
        </w:rPr>
        <w:lastRenderedPageBreak/>
        <w:t xml:space="preserve">Манипуляторы </w:t>
      </w:r>
      <w:proofErr w:type="gramStart"/>
      <w:r w:rsidRPr="00453DE3">
        <w:rPr>
          <w:b/>
          <w:spacing w:val="-4"/>
          <w:sz w:val="28"/>
          <w:szCs w:val="28"/>
        </w:rPr>
        <w:t>ПР</w:t>
      </w:r>
      <w:proofErr w:type="gramEnd"/>
      <w:r>
        <w:rPr>
          <w:spacing w:val="-4"/>
          <w:sz w:val="28"/>
          <w:szCs w:val="28"/>
        </w:rPr>
        <w:t xml:space="preserve"> содержат рабочий орган в виде захватного устройс</w:t>
      </w:r>
      <w:r>
        <w:rPr>
          <w:spacing w:val="-4"/>
          <w:sz w:val="28"/>
          <w:szCs w:val="28"/>
        </w:rPr>
        <w:t>т</w:t>
      </w:r>
      <w:r>
        <w:rPr>
          <w:spacing w:val="-4"/>
          <w:sz w:val="28"/>
          <w:szCs w:val="28"/>
        </w:rPr>
        <w:t xml:space="preserve">ва </w:t>
      </w:r>
      <w:r w:rsidRPr="00290C55">
        <w:rPr>
          <w:spacing w:val="-4"/>
          <w:sz w:val="28"/>
          <w:szCs w:val="28"/>
        </w:rPr>
        <w:t>(УЗ)</w:t>
      </w:r>
      <w:r>
        <w:rPr>
          <w:spacing w:val="-4"/>
          <w:sz w:val="28"/>
          <w:szCs w:val="28"/>
        </w:rPr>
        <w:t>, сварочной головки, краскораспылителя и т.п.</w:t>
      </w:r>
      <w:r w:rsidRPr="00290C55">
        <w:rPr>
          <w:spacing w:val="-4"/>
          <w:sz w:val="28"/>
          <w:szCs w:val="28"/>
        </w:rPr>
        <w:t xml:space="preserve"> и механизмы,</w:t>
      </w:r>
      <w:r>
        <w:rPr>
          <w:spacing w:val="-4"/>
          <w:sz w:val="28"/>
          <w:szCs w:val="28"/>
        </w:rPr>
        <w:t xml:space="preserve"> необходимые для выполнения всех его двигательных фун</w:t>
      </w:r>
      <w:r>
        <w:rPr>
          <w:spacing w:val="-4"/>
          <w:sz w:val="28"/>
          <w:szCs w:val="28"/>
        </w:rPr>
        <w:t>к</w:t>
      </w:r>
      <w:r>
        <w:rPr>
          <w:spacing w:val="-4"/>
          <w:sz w:val="28"/>
          <w:szCs w:val="28"/>
        </w:rPr>
        <w:t>ций: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– передаточные механизмы;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– исполнительные механизмы;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– приводы;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– несущие элементы.</w:t>
      </w:r>
    </w:p>
    <w:p w:rsidR="00625DF9" w:rsidRDefault="00625DF9" w:rsidP="00625DF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</w:r>
      <w:r w:rsidRPr="0004144C">
        <w:rPr>
          <w:sz w:val="28"/>
          <w:szCs w:val="28"/>
        </w:rPr>
        <w:pict>
          <v:group id="_x0000_s1026" style="width:467pt;height:396pt;mso-position-horizontal-relative:char;mso-position-vertical-relative:line" coordorigin="1170,873" coordsize="9858,7920">
            <v:rect id="_x0000_s1027" style="position:absolute;left:2632;top:5475;width:4370;height:3318">
              <v:stroke dashstyle="longDash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170;top:2683;width:1185;height:711">
              <v:textbox style="mso-next-textbox:#_x0000_s1028" inset="0,0,0,0">
                <w:txbxContent>
                  <w:p w:rsidR="00625DF9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Внешняя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среда</w:t>
                    </w:r>
                  </w:p>
                </w:txbxContent>
              </v:textbox>
            </v:shape>
            <v:shape id="_x0000_s1029" type="#_x0000_t202" style="position:absolute;left:2623;top:873;width:2338;height:4224">
              <v:stroke dashstyle="longDash"/>
              <v:textbox style="mso-next-textbox:#_x0000_s1029" inset="0,0,0,0">
                <w:txbxContent>
                  <w:p w:rsidR="00625DF9" w:rsidRPr="00160070" w:rsidRDefault="00625DF9" w:rsidP="00625DF9">
                    <w:pPr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ИС</w:t>
                    </w:r>
                  </w:p>
                </w:txbxContent>
              </v:textbox>
            </v:shape>
            <v:shape id="_x0000_s1030" type="#_x0000_t202" style="position:absolute;left:2829;top:2505;width:1975;height:728">
              <v:textbox style="mso-next-textbox:#_x0000_s1030" inset="0,0,0,0">
                <w:txbxContent>
                  <w:p w:rsidR="00625DF9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Внутре</w:t>
                    </w:r>
                    <w:r>
                      <w:rPr>
                        <w:sz w:val="28"/>
                        <w:szCs w:val="28"/>
                      </w:rPr>
                      <w:t>н</w:t>
                    </w:r>
                    <w:r>
                      <w:rPr>
                        <w:sz w:val="28"/>
                        <w:szCs w:val="28"/>
                      </w:rPr>
                      <w:t>няя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диагност</w:t>
                    </w:r>
                    <w:r>
                      <w:rPr>
                        <w:sz w:val="28"/>
                        <w:szCs w:val="28"/>
                      </w:rPr>
                      <w:t>и</w:t>
                    </w:r>
                    <w:r>
                      <w:rPr>
                        <w:sz w:val="28"/>
                        <w:szCs w:val="28"/>
                      </w:rPr>
                      <w:t>ка</w:t>
                    </w:r>
                  </w:p>
                </w:txbxContent>
              </v:textbox>
            </v:shape>
            <v:line id="_x0000_s1031" style="position:absolute" from="2355,3039" to="2623,3039">
              <v:stroke endarrow="block"/>
            </v:line>
            <v:shape id="_x0000_s1032" type="#_x0000_t202" style="position:absolute;left:2750;top:1309;width:2054;height:711">
              <v:textbox style="mso-next-textbox:#_x0000_s1032" inset="0,0,0,0">
                <w:txbxContent>
                  <w:p w:rsidR="00625DF9" w:rsidRPr="00E8158D" w:rsidRDefault="00625DF9" w:rsidP="00625DF9">
                    <w:r w:rsidRPr="00E8158D">
                      <w:t>Чувствител</w:t>
                    </w:r>
                    <w:r w:rsidRPr="00E8158D">
                      <w:t>ь</w:t>
                    </w:r>
                    <w:r w:rsidRPr="00E8158D">
                      <w:t>ные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устройства</w:t>
                    </w:r>
                  </w:p>
                </w:txbxContent>
              </v:textbox>
            </v:shape>
            <v:shape id="_x0000_s1033" type="#_x0000_t202" style="position:absolute;left:2750;top:3605;width:2054;height:1099">
              <v:textbox style="mso-next-textbox:#_x0000_s1033" inset="0,0,0,0">
                <w:txbxContent>
                  <w:p w:rsidR="00625DF9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Устройства</w:t>
                    </w:r>
                  </w:p>
                  <w:p w:rsidR="00625DF9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контроля и 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блокировок</w:t>
                    </w:r>
                  </w:p>
                </w:txbxContent>
              </v:textbox>
            </v:shape>
            <v:line id="_x0000_s1034" style="position:absolute;flip:y" from="3255,2020" to="3255,2505">
              <v:stroke endarrow="block"/>
            </v:line>
            <v:line id="_x0000_s1035" style="position:absolute" from="3651,2020" to="3651,2505">
              <v:stroke endarrow="block"/>
            </v:line>
            <v:line id="_x0000_s1036" style="position:absolute" from="3255,3216" to="3255,3605">
              <v:stroke endarrow="block"/>
            </v:line>
            <v:line id="_x0000_s1037" style="position:absolute;flip:y" from="3651,3216" to="3651,3605">
              <v:stroke endarrow="block"/>
            </v:line>
            <v:shape id="_x0000_s1038" type="#_x0000_t202" style="position:absolute;left:5483;top:873;width:2985;height:4413">
              <v:stroke dashstyle="longDash"/>
              <v:textbox style="mso-next-textbox:#_x0000_s1038" inset="0,0,0,0">
                <w:txbxContent>
                  <w:p w:rsidR="00625DF9" w:rsidRPr="00160070" w:rsidRDefault="00625DF9" w:rsidP="00625DF9">
                    <w:pPr>
                      <w:jc w:val="right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СПУ</w:t>
                    </w:r>
                  </w:p>
                </w:txbxContent>
              </v:textbox>
            </v:shape>
            <v:shape id="_x0000_s1039" type="#_x0000_t202" style="position:absolute;left:5688;top:2117;width:2054;height:728">
              <v:textbox style="mso-next-textbox:#_x0000_s1039" inset="0,0,0,0">
                <w:txbxContent>
                  <w:p w:rsidR="00625DF9" w:rsidRPr="00E8158D" w:rsidRDefault="00625DF9" w:rsidP="00625DF9">
                    <w:pPr>
                      <w:rPr>
                        <w:spacing w:val="-6"/>
                        <w:sz w:val="28"/>
                        <w:szCs w:val="28"/>
                      </w:rPr>
                    </w:pPr>
                    <w:r w:rsidRPr="00E8158D">
                      <w:rPr>
                        <w:spacing w:val="-6"/>
                        <w:sz w:val="28"/>
                        <w:szCs w:val="28"/>
                      </w:rPr>
                      <w:t>Вычислител</w:t>
                    </w:r>
                    <w:r w:rsidRPr="00E8158D">
                      <w:rPr>
                        <w:spacing w:val="-6"/>
                        <w:sz w:val="28"/>
                        <w:szCs w:val="28"/>
                      </w:rPr>
                      <w:t>ь</w:t>
                    </w:r>
                    <w:r w:rsidRPr="00E8158D">
                      <w:rPr>
                        <w:spacing w:val="-6"/>
                        <w:sz w:val="28"/>
                        <w:szCs w:val="28"/>
                      </w:rPr>
                      <w:t>ное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устройство</w:t>
                    </w:r>
                  </w:p>
                </w:txbxContent>
              </v:textbox>
            </v:shape>
            <v:line id="_x0000_s1040" style="position:absolute" from="4961,3039" to="5483,3039">
              <v:stroke endarrow="block"/>
            </v:line>
            <v:shape id="_x0000_s1041" type="#_x0000_t202" style="position:absolute;left:5609;top:1051;width:2133;height:711">
              <v:textbox style="mso-next-textbox:#_x0000_s1041" inset="0,0,0,0">
                <w:txbxContent>
                  <w:p w:rsidR="00625DF9" w:rsidRPr="00E8158D" w:rsidRDefault="00625DF9" w:rsidP="00625DF9">
                    <w:pPr>
                      <w:rPr>
                        <w:sz w:val="28"/>
                        <w:szCs w:val="28"/>
                      </w:rPr>
                    </w:pPr>
                    <w:r w:rsidRPr="00E8158D">
                      <w:rPr>
                        <w:sz w:val="28"/>
                        <w:szCs w:val="28"/>
                      </w:rPr>
                      <w:t>Запоминающее</w:t>
                    </w:r>
                  </w:p>
                  <w:p w:rsidR="00625DF9" w:rsidRPr="00E8158D" w:rsidRDefault="00625DF9" w:rsidP="00625DF9">
                    <w:pPr>
                      <w:rPr>
                        <w:sz w:val="28"/>
                        <w:szCs w:val="28"/>
                      </w:rPr>
                    </w:pPr>
                    <w:r w:rsidRPr="00E8158D">
                      <w:rPr>
                        <w:sz w:val="28"/>
                        <w:szCs w:val="28"/>
                      </w:rPr>
                      <w:t>устройство</w:t>
                    </w:r>
                  </w:p>
                </w:txbxContent>
              </v:textbox>
            </v:shape>
            <v:shape id="_x0000_s1042" type="#_x0000_t202" style="position:absolute;left:5688;top:3216;width:2054;height:728">
              <v:textbox style="mso-next-textbox:#_x0000_s1042" inset="0,0,0,0">
                <w:txbxContent>
                  <w:p w:rsidR="00625DF9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Пульт 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управл</w:t>
                    </w:r>
                    <w:r>
                      <w:rPr>
                        <w:sz w:val="28"/>
                        <w:szCs w:val="28"/>
                      </w:rPr>
                      <w:t>е</w:t>
                    </w:r>
                    <w:r>
                      <w:rPr>
                        <w:sz w:val="28"/>
                        <w:szCs w:val="28"/>
                      </w:rPr>
                      <w:t>ния</w:t>
                    </w:r>
                  </w:p>
                </w:txbxContent>
              </v:textbox>
            </v:shape>
            <v:line id="_x0000_s1043" style="position:absolute;flip:y" from="6114,1762" to="6114,2117">
              <v:stroke endarrow="block"/>
            </v:line>
            <v:line id="_x0000_s1044" style="position:absolute" from="6510,1762" to="6510,2117">
              <v:stroke endarrow="block"/>
            </v:line>
            <v:line id="_x0000_s1045" style="position:absolute" from="6114,2845" to="6114,3216">
              <v:stroke endarrow="block"/>
            </v:line>
            <v:line id="_x0000_s1046" style="position:absolute;flip:y" from="6510,2845" to="6510,3216">
              <v:stroke endarrow="block"/>
            </v:line>
            <v:shape id="_x0000_s1047" type="#_x0000_t202" style="position:absolute;left:5688;top:4381;width:2054;height:727">
              <v:textbox style="mso-next-textbox:#_x0000_s1047" inset="0,0,0,0">
                <w:txbxContent>
                  <w:p w:rsidR="00625DF9" w:rsidRPr="00E8158D" w:rsidRDefault="00625DF9" w:rsidP="00625DF9">
                    <w:pPr>
                      <w:rPr>
                        <w:spacing w:val="-8"/>
                        <w:sz w:val="28"/>
                        <w:szCs w:val="28"/>
                      </w:rPr>
                    </w:pPr>
                    <w:r w:rsidRPr="00E8158D">
                      <w:rPr>
                        <w:spacing w:val="-8"/>
                        <w:sz w:val="28"/>
                        <w:szCs w:val="28"/>
                      </w:rPr>
                      <w:t>Блок управл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е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ния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приводами</w:t>
                    </w:r>
                  </w:p>
                </w:txbxContent>
              </v:textbox>
            </v:shape>
            <v:line id="_x0000_s1048" style="position:absolute" from="6114,3944" to="6114,4381">
              <v:stroke endarrow="block"/>
            </v:line>
            <v:line id="_x0000_s1049" style="position:absolute;flip:y" from="6510,3944" to="6510,4381">
              <v:stroke endarrow="block"/>
            </v:line>
            <v:shape id="_x0000_s1050" type="#_x0000_t202" style="position:absolute;left:8848;top:3313;width:1185;height:614">
              <v:textbox style="mso-next-textbox:#_x0000_s1050" inset="0,0,0,0">
                <w:txbxContent>
                  <w:p w:rsidR="00625DF9" w:rsidRPr="00E8158D" w:rsidRDefault="00625DF9" w:rsidP="00625DF9">
                    <w:pPr>
                      <w:rPr>
                        <w:spacing w:val="-8"/>
                        <w:sz w:val="28"/>
                        <w:szCs w:val="28"/>
                      </w:rPr>
                    </w:pPr>
                    <w:r w:rsidRPr="00E8158D">
                      <w:rPr>
                        <w:spacing w:val="-8"/>
                        <w:sz w:val="28"/>
                        <w:szCs w:val="28"/>
                      </w:rPr>
                      <w:t>Опер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а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тор</w:t>
                    </w:r>
                  </w:p>
                </w:txbxContent>
              </v:textbox>
            </v:shape>
            <v:line id="_x0000_s1051" style="position:absolute;flip:x" from="7742,3491" to="8848,3491">
              <v:stroke endarrow="block"/>
            </v:line>
            <v:line id="_x0000_s1052" style="position:absolute" from="7742,3750" to="8848,3750">
              <v:stroke endarrow="block"/>
            </v:line>
            <v:shape id="_x0000_s1053" type="#_x0000_t202" style="position:absolute;left:8848;top:4381;width:2180;height:727">
              <v:textbox style="mso-next-textbox:#_x0000_s1053" inset="0,0,0,0">
                <w:txbxContent>
                  <w:p w:rsidR="00625DF9" w:rsidRPr="00E8158D" w:rsidRDefault="00625DF9" w:rsidP="00625DF9">
                    <w:pPr>
                      <w:rPr>
                        <w:spacing w:val="-8"/>
                        <w:sz w:val="28"/>
                        <w:szCs w:val="28"/>
                      </w:rPr>
                    </w:pPr>
                    <w:r w:rsidRPr="00E8158D">
                      <w:rPr>
                        <w:spacing w:val="-8"/>
                        <w:sz w:val="28"/>
                        <w:szCs w:val="28"/>
                      </w:rPr>
                      <w:t>Технологич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е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ское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оборудование</w:t>
                    </w:r>
                  </w:p>
                </w:txbxContent>
              </v:textbox>
            </v:shape>
            <v:line id="_x0000_s1054" style="position:absolute" from="7742,4704" to="8848,4704">
              <v:stroke endarrow="block"/>
            </v:line>
            <v:shape id="_x0000_s1055" type="#_x0000_t202" style="position:absolute;left:8848;top:5577;width:2180;height:728">
              <v:textbox style="mso-next-textbox:#_x0000_s1055" inset="0,0,0,0">
                <w:txbxContent>
                  <w:p w:rsidR="00625DF9" w:rsidRPr="00E8158D" w:rsidRDefault="00625DF9" w:rsidP="00625DF9">
                    <w:pPr>
                      <w:rPr>
                        <w:spacing w:val="-8"/>
                        <w:sz w:val="28"/>
                        <w:szCs w:val="28"/>
                      </w:rPr>
                    </w:pPr>
                    <w:r w:rsidRPr="00E8158D">
                      <w:rPr>
                        <w:spacing w:val="-8"/>
                        <w:sz w:val="28"/>
                        <w:szCs w:val="28"/>
                      </w:rPr>
                      <w:t>Технологич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е</w:t>
                    </w:r>
                    <w:r w:rsidRPr="00E8158D">
                      <w:rPr>
                        <w:spacing w:val="-8"/>
                        <w:sz w:val="28"/>
                        <w:szCs w:val="28"/>
                      </w:rPr>
                      <w:t>ский</w:t>
                    </w:r>
                  </w:p>
                  <w:p w:rsidR="00625DF9" w:rsidRPr="00160070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процесс</w:t>
                    </w:r>
                  </w:p>
                </w:txbxContent>
              </v:textbox>
            </v:shape>
            <v:line id="_x0000_s1056" style="position:absolute" from="9527,5108" to="9527,5577">
              <v:stroke endarrow="block"/>
            </v:line>
            <v:line id="_x0000_s1057" style="position:absolute;flip:y" from="9922,5108" to="9922,5577">
              <v:stroke endarrow="block"/>
            </v:line>
            <v:group id="_x0000_s1058" style="position:absolute;left:2911;top:5533;width:3091;height:3159" coordorigin="2883,12696" coordsize="3096,3092">
              <v:line id="_x0000_s1059" style="position:absolute" from="3152,15044" to="3920,15044" strokeweight="3pt">
                <v:stroke linestyle="thinThin"/>
              </v:line>
              <v:rect id="_x0000_s1060" style="position:absolute;left:3920;top:14811;width:744;height:377" strokeweight="1.5pt"/>
              <v:line id="_x0000_s1061" style="position:absolute" from="4664,15044" to="5432,15044" strokeweight="3pt">
                <v:stroke linestyle="thinThin"/>
              </v:line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_x0000_s1062" type="#_x0000_t120" style="position:absolute;left:4152;top:13700;width:222;height:222" strokeweight="1.5pt"/>
              <v:rect id="_x0000_s1063" style="position:absolute;left:3968;top:14592;width:600;height:219" strokeweight="1.5pt"/>
              <v:line id="_x0000_s1064" style="position:absolute;flip:y" from="4152,13845" to="4152,14569" strokeweight="1.5pt"/>
              <v:line id="_x0000_s1065" style="position:absolute;flip:y" from="4374,13845" to="4374,14580" strokeweight="1.5pt"/>
              <v:line id="_x0000_s1066" style="position:absolute;flip:y" from="4036,13333" to="4761,13787" strokeweight="1.5pt"/>
              <v:line id="_x0000_s1067" style="position:absolute" from="4036,13787" to="4036,13922" strokeweight="1.5pt"/>
              <v:line id="_x0000_s1068" style="position:absolute" from="4036,13922" to="4152,13922" strokeweight="1.5pt"/>
              <v:line id="_x0000_s1069" style="position:absolute;flip:y" from="4374,13546" to="4916,13922" strokeweight="1.5pt"/>
              <v:line id="_x0000_s1070" style="position:absolute" from="4761,13333" to="4916,13546" strokeweight="1.5pt"/>
              <v:line id="_x0000_s1071" style="position:absolute;flip:y" from="4890,13302" to="5224,13524" strokeweight="1.5pt"/>
              <v:line id="_x0000_s1072" style="position:absolute;flip:y" from="4769,13138" to="5119,13366" strokeweight="1.5pt"/>
              <v:line id="_x0000_s1073" style="position:absolute" from="5119,13138" to="5230,13289" strokeweight="1.5pt"/>
              <v:line id="_x0000_s1074" style="position:absolute" from="4255,13483" to="4255,14188" strokeweight=".5pt">
                <v:stroke dashstyle="longDashDot"/>
              </v:line>
              <v:line id="_x0000_s1075" style="position:absolute;flip:y" from="3914,13800" to="4702,13818" strokeweight=".5pt">
                <v:stroke dashstyle="longDashDot"/>
              </v:line>
              <v:line id="_x0000_s1076" style="position:absolute;flip:y" from="3854,12960" to="5589,14066" strokeweight=".5pt">
                <v:stroke dashstyle="longDashDot"/>
              </v:line>
              <v:line id="_x0000_s1077" style="position:absolute;flip:y" from="5219,13042" to="5554,13265" strokeweight="1.5pt"/>
              <v:line id="_x0000_s1078" style="position:absolute;flip:y" from="5148,12948" to="5483,13171" strokeweight="1.5pt"/>
              <v:line id="_x0000_s1079" style="position:absolute" from="5489,12948" to="5554,13036"/>
              <v:shapetype id="_x0000_t95" coordsize="21600,21600" o:spt="95" adj="11796480,5400" path="al10800,10800@0@0@2@14,10800,10800,10800,10800@3@15xe">
                <v:stroke joinstyle="miter"/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sum 10800 0 #1"/>
                  <v:f eqn="prod #1 1 2"/>
                  <v:f eqn="sum @18 5400 0"/>
                  <v:f eqn="cos @19 #0"/>
                  <v:f eqn="sin @19 #0"/>
                  <v:f eqn="sum @20 10800 0"/>
                  <v:f eqn="sum @21 10800 0"/>
                  <v:f eqn="sum 10800 0 @20"/>
                  <v:f eqn="sum #1 10800 0"/>
                  <v:f eqn="if @9 @17 @25"/>
                  <v:f eqn="if @9 0 21600"/>
                  <v:f eqn="cos 10800 #0"/>
                  <v:f eqn="sin 10800 #0"/>
                  <v:f eqn="sin #1 #0"/>
                  <v:f eqn="sum @28 10800 0"/>
                  <v:f eqn="sum @29 10800 0"/>
                  <v:f eqn="sum @30 10800 0"/>
                  <v:f eqn="if @4 0 @31"/>
                  <v:f eqn="if #0 @34 0"/>
                  <v:f eqn="if @6 @35 @31"/>
                  <v:f eqn="sum 21600 0 @36"/>
                  <v:f eqn="if @4 0 @33"/>
                  <v:f eqn="if #0 @38 @32"/>
                  <v:f eqn="if @6 @39 0"/>
                  <v:f eqn="if @4 @32 21600"/>
                  <v:f eqn="if @6 @41 @33"/>
                </v:formulas>
                <v:path o:connecttype="custom" o:connectlocs="10800,@27;@22,@23;10800,@26;@24,@23" textboxrect="@36,@40,@37,@42"/>
                <v:handles>
                  <v:h position="#1,#0" polar="10800,10800" radiusrange="0,10800"/>
                </v:handles>
              </v:shapetype>
              <v:shape id="_x0000_s1080" type="#_x0000_t95" style="position:absolute;left:5573;top:12602;width:311;height:500;rotation:15361832fd" strokeweight="1.5pt"/>
              <v:line id="_x0000_s1081" style="position:absolute;flip:y" from="4152,15181" to="4152,15341" strokeweight="1.5pt"/>
              <v:line id="_x0000_s1082" style="position:absolute;flip:y" from="4374,15181" to="4374,15340" strokeweight="1.5pt"/>
              <v:line id="_x0000_s1083" style="position:absolute" from="4159,15344" to="4378,15344" strokeweight="1.5pt"/>
              <v:line id="_x0000_s1084" style="position:absolute;flip:y" from="5093,13583" to="5485,13859">
                <v:stroke endarrow="block"/>
              </v:line>
              <v:line id="_x0000_s1085" style="position:absolute;flip:y" from="5012,13502" to="5404,13778">
                <v:stroke startarrow="block"/>
              </v:line>
              <v:line id="_x0000_s1086" style="position:absolute" from="4539,14238" to="4539,14549">
                <v:stroke endarrow="block"/>
              </v:line>
              <v:line id="_x0000_s1087" style="position:absolute;flip:y" from="4643,14250" to="4643,14584">
                <v:stroke endarrow="block"/>
              </v:line>
              <v:line id="_x0000_s1088" style="position:absolute;flip:y" from="4885,14780" to="5288,14791">
                <v:stroke endarrow="block"/>
              </v:line>
              <v:line id="_x0000_s1089" style="position:absolute;flip:x" from="4919,14653" to="5265,14653">
                <v:stroke endarrow="block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90" type="#_x0000_t19" style="position:absolute;left:5112;top:12842;width:554;height:368;rotation:-4630971fd;flip:y" coordsize="28024,21600" adj="-7032219,,6424" path="wr-15176,,28024,43200,,978,28024,21600nfewr-15176,,28024,43200,,978,28024,21600l6424,21600nsxe">
                <v:stroke startarrow="block" endarrow="block"/>
                <v:path o:connectlocs="0,978;28024,21600;6424,21600"/>
              </v:shape>
              <v:shape id="_x0000_s1091" type="#_x0000_t19" style="position:absolute;left:4080;top:13870;width:428;height:415;rotation:-2694075fd" coordsize="30846,21600" adj="4236937,11745071,21598,0" path="wr-2,-21600,43198,21600,30846,19520,,296nfewr-2,-21600,43198,21600,30846,19520,,296l21598,nsxe">
                <v:stroke startarrow="block" endarrow="block"/>
                <v:path o:connectlocs="30846,19520;0,296;21598,0"/>
              </v:shape>
              <v:line id="_x0000_s1092" style="position:absolute" from="3283,15079" to="3283,15598" strokeweight="1.5pt"/>
              <v:line id="_x0000_s1093" style="position:absolute" from="3456,15079" to="3456,15460" strokeweight="1.5pt"/>
              <v:line id="_x0000_s1094" style="position:absolute" from="5068,15079" to="5068,15437" strokeweight="1.5pt"/>
              <v:line id="_x0000_s1095" style="position:absolute" from="5241,15079" to="5241,15621" strokeweight="1.5pt"/>
              <v:line id="_x0000_s1096" style="position:absolute" from="3459,15448" to="5060,15448" strokeweight="1.5pt"/>
              <v:line id="_x0000_s1097" style="position:absolute" from="3286,15620" to="5221,15620" strokeweight="1.5pt"/>
              <v:shape id="_x0000_s1098" type="#_x0000_t120" style="position:absolute;left:3438;top:15555;width:222;height:222" strokeweight="1.5pt"/>
              <v:shape id="_x0000_s1099" type="#_x0000_t120" style="position:absolute;left:4890;top:15566;width:222;height:222" strokeweight="1.5pt"/>
              <v:line id="_x0000_s1100" style="position:absolute" from="2883,15782" to="5555,15782" strokeweight="1.5pt"/>
              <v:line id="_x0000_s1101" style="position:absolute;flip:y" from="5346,15667" to="5749,15678">
                <v:stroke endarrow="block"/>
              </v:line>
              <v:line id="_x0000_s1102" style="position:absolute;flip:x" from="5380,15540" to="5726,15540">
                <v:stroke endarrow="block"/>
              </v:line>
              <v:shape id="_x0000_s1103" type="#_x0000_t19" style="position:absolute;left:4240;top:13426;width:647;height:528;rotation:14226446fd" coordsize="31428,21600" adj="3529951,9824690,18690,0" path="wr-2910,-21600,40290,21600,31428,17444,,10828nfewr-2910,-21600,40290,21600,31428,17444,,10828l18690,nsxe">
                <v:stroke startarrow="block" endarrow="block"/>
                <v:path o:connectlocs="31428,17444;0,10828;18690,0"/>
              </v:shape>
            </v:group>
            <v:line id="_x0000_s1104" style="position:absolute;flip:x" from="1735,7063" to="2632,7063">
              <v:stroke endarrow="block"/>
            </v:line>
            <v:line id="_x0000_s1105" style="position:absolute;flip:y" from="1746,3414" to="1746,7063">
              <v:stroke endarrow="block"/>
            </v:line>
            <v:line id="_x0000_s1106" style="position:absolute;flip:x" from="1712,2213" to="1723,2673">
              <v:stroke endarrow="block"/>
            </v:line>
            <v:line id="_x0000_s1107" style="position:absolute;flip:x" from="2011,2213" to="2022,2673">
              <v:stroke endarrow="block"/>
            </v:line>
            <v:line id="_x0000_s1108" style="position:absolute;flip:x" from="1378,2213" to="1389,2673">
              <v:stroke endarrow="block"/>
            </v:line>
            <v:line id="_x0000_s1109" style="position:absolute;flip:y" from="3379,5085" to="3391,5473">
              <v:stroke endarrow="block"/>
            </v:line>
            <v:line id="_x0000_s1110" style="position:absolute" from="3587,5085" to="3587,5473">
              <v:stroke endarrow="block"/>
            </v:line>
            <v:line id="_x0000_s1111" style="position:absolute" from="7461,5144" to="7461,6339">
              <v:stroke endarrow="block"/>
            </v:line>
            <v:line id="_x0000_s1112" style="position:absolute;flip:x" from="6991,6356" to="7461,6356">
              <v:stroke endarrow="block"/>
            </v:line>
            <v:line id="_x0000_s1113" style="position:absolute;flip:y" from="6991,7063" to="9820,7074">
              <v:stroke endarrow="block"/>
            </v:line>
            <v:line id="_x0000_s1114" style="position:absolute;flip:y" from="9820,6297" to="9820,7039">
              <v:stroke endarrow="block"/>
            </v:line>
            <v:shape id="_x0000_s1115" type="#_x0000_t202" style="position:absolute;left:6519;top:5598;width:333;height:377" filled="f" stroked="f">
              <v:textbox style="mso-next-textbox:#_x0000_s1115" inset="0,0,0,0">
                <w:txbxContent>
                  <w:p w:rsidR="00625DF9" w:rsidRPr="00384451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М</w:t>
                    </w:r>
                  </w:p>
                </w:txbxContent>
              </v:textbox>
            </v:shape>
            <v:shape id="_x0000_s1116" type="#_x0000_t202" style="position:absolute;left:5800;top:5940;width:517;height:377" filled="f" stroked="f">
              <v:textbox style="mso-next-textbox:#_x0000_s1116" inset="0,0,0,0">
                <w:txbxContent>
                  <w:p w:rsidR="00625DF9" w:rsidRPr="00384451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РО</w:t>
                    </w:r>
                  </w:p>
                </w:txbxContent>
              </v:textbox>
            </v:shape>
            <v:shape id="_x0000_s1117" type="#_x0000_t202" style="position:absolute;left:4363;top:5649;width:401;height:377" filled="f" stroked="f">
              <v:textbox style="mso-next-textbox:#_x0000_s1117" inset="0,0,0,0">
                <w:txbxContent>
                  <w:p w:rsidR="00625DF9" w:rsidRPr="00384451" w:rsidRDefault="00625DF9" w:rsidP="00625DF9">
                    <w:pPr>
                      <w:rPr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sz w:val="28"/>
                        <w:szCs w:val="28"/>
                      </w:rPr>
                      <w:t>Р</w:t>
                    </w:r>
                    <w:proofErr w:type="gramEnd"/>
                  </w:p>
                </w:txbxContent>
              </v:textbox>
            </v:shape>
            <v:shape id="_x0000_s1118" type="#_x0000_t202" style="position:absolute;left:2859;top:7377;width:484;height:377" filled="f" stroked="f">
              <v:textbox style="mso-next-textbox:#_x0000_s1118" inset="0,0,0,0">
                <w:txbxContent>
                  <w:p w:rsidR="00625DF9" w:rsidRPr="00384451" w:rsidRDefault="00625DF9" w:rsidP="00625DF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УПП</w:t>
                    </w:r>
                  </w:p>
                </w:txbxContent>
              </v:textbox>
            </v:shape>
            <v:line id="_x0000_s1119" style="position:absolute" from="4546,5940" to="4914,6179"/>
            <v:line id="_x0000_s1120" style="position:absolute" from="3042,7702" to="3376,8334"/>
            <v:line id="_x0000_s1121" style="position:absolute" from="5599,5889" to="5833,6059"/>
            <w10:wrap type="none"/>
            <w10:anchorlock/>
          </v:group>
        </w:pict>
      </w:r>
    </w:p>
    <w:p w:rsidR="00625DF9" w:rsidRPr="00630CA1" w:rsidRDefault="00625DF9" w:rsidP="00625DF9">
      <w:pPr>
        <w:spacing w:line="223" w:lineRule="auto"/>
        <w:ind w:firstLine="709"/>
        <w:jc w:val="both"/>
        <w:rPr>
          <w:spacing w:val="-4"/>
          <w:sz w:val="16"/>
          <w:szCs w:val="16"/>
        </w:rPr>
      </w:pPr>
    </w:p>
    <w:p w:rsidR="00625DF9" w:rsidRDefault="00625DF9" w:rsidP="00625DF9">
      <w:pPr>
        <w:spacing w:line="223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Рис. 1 – </w:t>
      </w:r>
      <w:r>
        <w:rPr>
          <w:bCs/>
          <w:sz w:val="28"/>
          <w:szCs w:val="28"/>
        </w:rPr>
        <w:t>Функциональная схема ПР.</w:t>
      </w:r>
    </w:p>
    <w:p w:rsidR="00625DF9" w:rsidRPr="00630CA1" w:rsidRDefault="00625DF9" w:rsidP="00625DF9">
      <w:pPr>
        <w:spacing w:line="223" w:lineRule="auto"/>
        <w:ind w:firstLine="709"/>
        <w:jc w:val="both"/>
        <w:rPr>
          <w:spacing w:val="-4"/>
          <w:sz w:val="16"/>
          <w:szCs w:val="16"/>
        </w:rPr>
      </w:pP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Исполнительный механизм </w:t>
      </w:r>
      <w:proofErr w:type="gramStart"/>
      <w:r>
        <w:rPr>
          <w:spacing w:val="-4"/>
          <w:sz w:val="28"/>
          <w:szCs w:val="28"/>
        </w:rPr>
        <w:t>ПР</w:t>
      </w:r>
      <w:proofErr w:type="gramEnd"/>
      <w:r>
        <w:rPr>
          <w:spacing w:val="-4"/>
          <w:sz w:val="28"/>
          <w:szCs w:val="28"/>
        </w:rPr>
        <w:t xml:space="preserve"> с приводом и захватным устройством называют рукой манипулятора (Р). Для перемещения М относительно технологического обор</w:t>
      </w:r>
      <w:r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>дования (ТО) используются устройства передвижения (УП).</w:t>
      </w:r>
    </w:p>
    <w:p w:rsidR="00625DF9" w:rsidRPr="004D29A9" w:rsidRDefault="00625DF9" w:rsidP="00625DF9">
      <w:pPr>
        <w:ind w:firstLine="709"/>
        <w:jc w:val="both"/>
        <w:rPr>
          <w:sz w:val="28"/>
          <w:szCs w:val="28"/>
        </w:rPr>
      </w:pPr>
      <w:r w:rsidRPr="004D29A9">
        <w:rPr>
          <w:sz w:val="28"/>
          <w:szCs w:val="28"/>
        </w:rPr>
        <w:t>Все манипуляционные устройства характеризуются маневренностью и к</w:t>
      </w:r>
      <w:r w:rsidRPr="004D29A9">
        <w:rPr>
          <w:sz w:val="28"/>
          <w:szCs w:val="28"/>
        </w:rPr>
        <w:t>о</w:t>
      </w:r>
      <w:r w:rsidRPr="004D29A9">
        <w:rPr>
          <w:sz w:val="28"/>
          <w:szCs w:val="28"/>
        </w:rPr>
        <w:t>эффициентом сервиза (КС), под которым понимают возможность подхода РО к заданной точке с разных направлений. КС дает представление о двигательных возможн</w:t>
      </w:r>
      <w:r w:rsidRPr="004D29A9">
        <w:rPr>
          <w:sz w:val="28"/>
          <w:szCs w:val="28"/>
        </w:rPr>
        <w:t>о</w:t>
      </w:r>
      <w:r w:rsidRPr="004D29A9">
        <w:rPr>
          <w:sz w:val="28"/>
          <w:szCs w:val="28"/>
        </w:rPr>
        <w:t>стях М, т</w:t>
      </w:r>
      <w:proofErr w:type="gramStart"/>
      <w:r w:rsidRPr="004D29A9">
        <w:rPr>
          <w:sz w:val="28"/>
          <w:szCs w:val="28"/>
        </w:rPr>
        <w:t>.е</w:t>
      </w:r>
      <w:proofErr w:type="gramEnd"/>
      <w:r w:rsidRPr="004D29A9">
        <w:rPr>
          <w:sz w:val="28"/>
          <w:szCs w:val="28"/>
        </w:rPr>
        <w:t xml:space="preserve"> о его маневренности. Маневренность М – это число степеней подвижности при фиксированном положении РО, которая определяет возможность обхода манипулятором препятствий в рабочем объеме и </w:t>
      </w:r>
      <w:proofErr w:type="gramStart"/>
      <w:r w:rsidRPr="004D29A9">
        <w:rPr>
          <w:sz w:val="28"/>
          <w:szCs w:val="28"/>
        </w:rPr>
        <w:t>способность к выполнению</w:t>
      </w:r>
      <w:proofErr w:type="gramEnd"/>
      <w:r w:rsidRPr="004D29A9">
        <w:rPr>
          <w:sz w:val="28"/>
          <w:szCs w:val="28"/>
        </w:rPr>
        <w:t xml:space="preserve"> сложных опер</w:t>
      </w:r>
      <w:r w:rsidRPr="004D29A9">
        <w:rPr>
          <w:sz w:val="28"/>
          <w:szCs w:val="28"/>
        </w:rPr>
        <w:t>а</w:t>
      </w:r>
      <w:r w:rsidRPr="004D29A9">
        <w:rPr>
          <w:sz w:val="28"/>
          <w:szCs w:val="28"/>
        </w:rPr>
        <w:t>ций.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Движения М подразделяются на группы. Так, например, движения М, снабженного наиболее распространенным в </w:t>
      </w:r>
      <w:proofErr w:type="gramStart"/>
      <w:r>
        <w:rPr>
          <w:spacing w:val="-4"/>
          <w:sz w:val="28"/>
          <w:szCs w:val="28"/>
        </w:rPr>
        <w:t>ПР</w:t>
      </w:r>
      <w:proofErr w:type="gramEnd"/>
      <w:r>
        <w:rPr>
          <w:spacing w:val="-4"/>
          <w:sz w:val="28"/>
          <w:szCs w:val="28"/>
        </w:rPr>
        <w:t xml:space="preserve"> РО в виде УЗ бывают следу</w:t>
      </w:r>
      <w:r>
        <w:rPr>
          <w:spacing w:val="-4"/>
          <w:sz w:val="28"/>
          <w:szCs w:val="28"/>
        </w:rPr>
        <w:t>ю</w:t>
      </w:r>
      <w:r>
        <w:rPr>
          <w:spacing w:val="-4"/>
          <w:sz w:val="28"/>
          <w:szCs w:val="28"/>
        </w:rPr>
        <w:t>щих видов: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– ориентирующие перемещения </w:t>
      </w:r>
      <w:r w:rsidRPr="00E278CB">
        <w:rPr>
          <w:spacing w:val="-4"/>
          <w:sz w:val="28"/>
          <w:szCs w:val="28"/>
        </w:rPr>
        <w:t>УЗ</w:t>
      </w:r>
      <w:r>
        <w:rPr>
          <w:spacing w:val="-4"/>
          <w:sz w:val="28"/>
          <w:szCs w:val="28"/>
        </w:rPr>
        <w:t>, соизмеримые с его размерами;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– транспортирующие перемещения, определяемые размерами звеньев р</w:t>
      </w:r>
      <w:r>
        <w:rPr>
          <w:spacing w:val="-4"/>
          <w:sz w:val="28"/>
          <w:szCs w:val="28"/>
        </w:rPr>
        <w:t>у</w:t>
      </w:r>
      <w:r>
        <w:rPr>
          <w:spacing w:val="-4"/>
          <w:sz w:val="28"/>
          <w:szCs w:val="28"/>
        </w:rPr>
        <w:t>ки и соизмеримые с размерами рабочего объема;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– координатные перемещения на расстояния, превышающие размеры </w:t>
      </w:r>
      <w:proofErr w:type="gramStart"/>
      <w:r>
        <w:rPr>
          <w:spacing w:val="-4"/>
          <w:sz w:val="28"/>
          <w:szCs w:val="28"/>
        </w:rPr>
        <w:t>ПР</w:t>
      </w:r>
      <w:proofErr w:type="gramEnd"/>
      <w:r>
        <w:rPr>
          <w:spacing w:val="-4"/>
          <w:sz w:val="28"/>
          <w:szCs w:val="28"/>
        </w:rPr>
        <w:t xml:space="preserve"> и размеры рабочего объема.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 w:rsidRPr="00453DE3">
        <w:rPr>
          <w:b/>
          <w:spacing w:val="-4"/>
          <w:sz w:val="28"/>
          <w:szCs w:val="28"/>
        </w:rPr>
        <w:t>В состав ИС</w:t>
      </w:r>
      <w:r>
        <w:rPr>
          <w:spacing w:val="-4"/>
          <w:sz w:val="28"/>
          <w:szCs w:val="28"/>
        </w:rPr>
        <w:t xml:space="preserve"> входят чувствительные (сенсорные) устройства внешней среды, система внутренней диагностики и устройства контроля и блокировок.</w:t>
      </w:r>
      <w:r w:rsidRPr="00F236F8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ИС обеспечивает сбор, первичную обработку и перевод в СПУ данных о фун</w:t>
      </w:r>
      <w:r>
        <w:rPr>
          <w:spacing w:val="-4"/>
          <w:sz w:val="28"/>
          <w:szCs w:val="28"/>
        </w:rPr>
        <w:t>к</w:t>
      </w:r>
      <w:r>
        <w:rPr>
          <w:spacing w:val="-4"/>
          <w:sz w:val="28"/>
          <w:szCs w:val="28"/>
        </w:rPr>
        <w:t>ционировании механизмов М робота и о состоянии внешней среды.</w:t>
      </w:r>
    </w:p>
    <w:p w:rsidR="00625DF9" w:rsidRPr="00EE0F87" w:rsidRDefault="00625DF9" w:rsidP="00625DF9">
      <w:pPr>
        <w:ind w:firstLine="709"/>
        <w:jc w:val="both"/>
        <w:rPr>
          <w:sz w:val="28"/>
          <w:szCs w:val="28"/>
          <w:lang w:eastAsia="en-US"/>
        </w:rPr>
      </w:pPr>
      <w:r w:rsidRPr="00C73652">
        <w:rPr>
          <w:b/>
          <w:sz w:val="28"/>
          <w:szCs w:val="28"/>
        </w:rPr>
        <w:t xml:space="preserve">СПУ </w:t>
      </w:r>
      <w:proofErr w:type="gramStart"/>
      <w:r w:rsidRPr="00C73652">
        <w:rPr>
          <w:sz w:val="28"/>
          <w:szCs w:val="28"/>
        </w:rPr>
        <w:t>предназначена</w:t>
      </w:r>
      <w:proofErr w:type="gramEnd"/>
      <w:r w:rsidRPr="00C73652">
        <w:rPr>
          <w:sz w:val="28"/>
          <w:szCs w:val="28"/>
        </w:rPr>
        <w:t xml:space="preserve"> для формирования и выдачи управляющих во</w:t>
      </w:r>
      <w:r w:rsidRPr="00C73652">
        <w:rPr>
          <w:sz w:val="28"/>
          <w:szCs w:val="28"/>
        </w:rPr>
        <w:t>з</w:t>
      </w:r>
      <w:r w:rsidRPr="00C73652">
        <w:rPr>
          <w:sz w:val="28"/>
          <w:szCs w:val="28"/>
        </w:rPr>
        <w:t>действий</w:t>
      </w:r>
      <w:r w:rsidRPr="00C73652">
        <w:rPr>
          <w:sz w:val="28"/>
          <w:szCs w:val="28"/>
          <w:lang w:eastAsia="en-US"/>
        </w:rPr>
        <w:t xml:space="preserve"> исполнительным механизмам </w:t>
      </w:r>
      <w:r>
        <w:rPr>
          <w:sz w:val="28"/>
          <w:szCs w:val="28"/>
          <w:lang w:eastAsia="en-US"/>
        </w:rPr>
        <w:t>М</w:t>
      </w:r>
      <w:r w:rsidRPr="00C73652">
        <w:rPr>
          <w:sz w:val="28"/>
          <w:szCs w:val="28"/>
          <w:lang w:eastAsia="en-US"/>
        </w:rPr>
        <w:t xml:space="preserve"> в соответствии с управляющей программой</w:t>
      </w:r>
      <w:r w:rsidRPr="00EE0F87">
        <w:rPr>
          <w:sz w:val="28"/>
          <w:szCs w:val="28"/>
          <w:lang w:eastAsia="en-US"/>
        </w:rPr>
        <w:t>.</w:t>
      </w:r>
    </w:p>
    <w:p w:rsidR="00625DF9" w:rsidRPr="00EE0F87" w:rsidRDefault="00625DF9" w:rsidP="00625DF9">
      <w:pPr>
        <w:ind w:firstLine="709"/>
        <w:jc w:val="both"/>
        <w:rPr>
          <w:sz w:val="28"/>
          <w:szCs w:val="28"/>
          <w:lang w:eastAsia="en-US"/>
        </w:rPr>
      </w:pPr>
      <w:r w:rsidRPr="00EE0F87">
        <w:rPr>
          <w:sz w:val="28"/>
          <w:szCs w:val="28"/>
          <w:lang w:eastAsia="en-US"/>
        </w:rPr>
        <w:t xml:space="preserve">Под перепрограммируемыми устройствами </w:t>
      </w:r>
      <w:r>
        <w:rPr>
          <w:sz w:val="28"/>
          <w:szCs w:val="28"/>
          <w:lang w:eastAsia="en-US"/>
        </w:rPr>
        <w:t>СПУ</w:t>
      </w:r>
      <w:r w:rsidRPr="00EE0F87">
        <w:rPr>
          <w:sz w:val="28"/>
          <w:szCs w:val="28"/>
          <w:lang w:eastAsia="en-US"/>
        </w:rPr>
        <w:t xml:space="preserve"> понимают такие, которые обеспечивают изменение последовательности и (или) значений пер</w:t>
      </w:r>
      <w:r w:rsidRPr="00EE0F87">
        <w:rPr>
          <w:sz w:val="28"/>
          <w:szCs w:val="28"/>
          <w:lang w:eastAsia="en-US"/>
        </w:rPr>
        <w:t>е</w:t>
      </w:r>
      <w:r w:rsidRPr="00EE0F87">
        <w:rPr>
          <w:sz w:val="28"/>
          <w:szCs w:val="28"/>
          <w:lang w:eastAsia="en-US"/>
        </w:rPr>
        <w:t>мещений по степеням подвижности и управляющих функций на пульте управления. Это изменение управляющей программы может быть в</w:t>
      </w:r>
      <w:r w:rsidRPr="00EE0F87">
        <w:rPr>
          <w:sz w:val="28"/>
          <w:szCs w:val="28"/>
          <w:lang w:eastAsia="en-US"/>
        </w:rPr>
        <w:t>ы</w:t>
      </w:r>
      <w:r w:rsidRPr="00EE0F87">
        <w:rPr>
          <w:sz w:val="28"/>
          <w:szCs w:val="28"/>
          <w:lang w:eastAsia="en-US"/>
        </w:rPr>
        <w:t>полнено автоматически или при помощи оператора.</w:t>
      </w:r>
    </w:p>
    <w:p w:rsidR="00625DF9" w:rsidRPr="008759C1" w:rsidRDefault="00625DF9" w:rsidP="00625DF9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СПУ</w:t>
      </w:r>
      <w:r w:rsidRPr="008759C1">
        <w:rPr>
          <w:sz w:val="28"/>
          <w:szCs w:val="28"/>
          <w:lang w:eastAsia="en-US"/>
        </w:rPr>
        <w:t xml:space="preserve"> содержит: пульт управления </w:t>
      </w:r>
      <w:r>
        <w:rPr>
          <w:sz w:val="28"/>
          <w:szCs w:val="28"/>
          <w:lang w:eastAsia="en-US"/>
        </w:rPr>
        <w:t>(</w:t>
      </w:r>
      <w:r w:rsidRPr="008759C1">
        <w:rPr>
          <w:iCs/>
          <w:sz w:val="28"/>
          <w:szCs w:val="28"/>
          <w:lang w:eastAsia="en-US"/>
        </w:rPr>
        <w:t>ПУ</w:t>
      </w:r>
      <w:r>
        <w:rPr>
          <w:iCs/>
          <w:sz w:val="28"/>
          <w:szCs w:val="28"/>
          <w:lang w:eastAsia="en-US"/>
        </w:rPr>
        <w:t>)</w:t>
      </w:r>
      <w:r w:rsidRPr="008759C1">
        <w:rPr>
          <w:sz w:val="28"/>
          <w:szCs w:val="28"/>
          <w:lang w:eastAsia="en-US"/>
        </w:rPr>
        <w:t xml:space="preserve">, с помощью которого оператор осуществляет ввод и контроль задания; запоминающее устройство </w:t>
      </w:r>
      <w:r>
        <w:rPr>
          <w:sz w:val="28"/>
          <w:szCs w:val="28"/>
          <w:lang w:eastAsia="en-US"/>
        </w:rPr>
        <w:t>(</w:t>
      </w:r>
      <w:r w:rsidRPr="008759C1">
        <w:rPr>
          <w:iCs/>
          <w:sz w:val="28"/>
          <w:szCs w:val="28"/>
          <w:lang w:eastAsia="en-US"/>
        </w:rPr>
        <w:t>ЗУ</w:t>
      </w:r>
      <w:r>
        <w:rPr>
          <w:iCs/>
          <w:sz w:val="28"/>
          <w:szCs w:val="28"/>
          <w:lang w:eastAsia="en-US"/>
        </w:rPr>
        <w:t>)</w:t>
      </w:r>
      <w:r w:rsidRPr="008759C1">
        <w:rPr>
          <w:sz w:val="28"/>
          <w:szCs w:val="28"/>
          <w:lang w:eastAsia="en-US"/>
        </w:rPr>
        <w:t>, в к</w:t>
      </w:r>
      <w:r w:rsidRPr="008759C1">
        <w:rPr>
          <w:sz w:val="28"/>
          <w:szCs w:val="28"/>
          <w:lang w:eastAsia="en-US"/>
        </w:rPr>
        <w:t>о</w:t>
      </w:r>
      <w:r w:rsidRPr="008759C1">
        <w:rPr>
          <w:sz w:val="28"/>
          <w:szCs w:val="28"/>
          <w:lang w:eastAsia="en-US"/>
        </w:rPr>
        <w:t xml:space="preserve">тором хранится вся необходимая информация, включая программы работ; вычислительное устройство </w:t>
      </w:r>
      <w:r>
        <w:rPr>
          <w:sz w:val="28"/>
          <w:szCs w:val="28"/>
          <w:lang w:eastAsia="en-US"/>
        </w:rPr>
        <w:t>(</w:t>
      </w:r>
      <w:r w:rsidRPr="008759C1">
        <w:rPr>
          <w:iCs/>
          <w:sz w:val="28"/>
          <w:szCs w:val="28"/>
          <w:lang w:eastAsia="en-US"/>
        </w:rPr>
        <w:t>ВУ</w:t>
      </w:r>
      <w:r>
        <w:rPr>
          <w:iCs/>
          <w:sz w:val="28"/>
          <w:szCs w:val="28"/>
          <w:lang w:eastAsia="en-US"/>
        </w:rPr>
        <w:t>)</w:t>
      </w:r>
      <w:r w:rsidRPr="008759C1">
        <w:rPr>
          <w:sz w:val="28"/>
          <w:szCs w:val="28"/>
          <w:lang w:eastAsia="en-US"/>
        </w:rPr>
        <w:t xml:space="preserve">, реализующее алгоритм управления манипулятором; блок управления приводами </w:t>
      </w:r>
      <w:r>
        <w:rPr>
          <w:sz w:val="28"/>
          <w:szCs w:val="28"/>
          <w:lang w:eastAsia="en-US"/>
        </w:rPr>
        <w:t>(</w:t>
      </w:r>
      <w:r w:rsidRPr="008759C1">
        <w:rPr>
          <w:iCs/>
          <w:sz w:val="28"/>
          <w:szCs w:val="28"/>
          <w:lang w:eastAsia="en-US"/>
        </w:rPr>
        <w:t>БУП</w:t>
      </w:r>
      <w:r>
        <w:rPr>
          <w:iCs/>
          <w:sz w:val="28"/>
          <w:szCs w:val="28"/>
          <w:lang w:eastAsia="en-US"/>
        </w:rPr>
        <w:t>)</w:t>
      </w:r>
      <w:r w:rsidRPr="008759C1">
        <w:rPr>
          <w:sz w:val="28"/>
          <w:szCs w:val="28"/>
          <w:lang w:eastAsia="en-US"/>
        </w:rPr>
        <w:t xml:space="preserve"> механизмов манипул</w:t>
      </w:r>
      <w:r w:rsidRPr="008759C1">
        <w:rPr>
          <w:sz w:val="28"/>
          <w:szCs w:val="28"/>
          <w:lang w:eastAsia="en-US"/>
        </w:rPr>
        <w:t>я</w:t>
      </w:r>
      <w:r w:rsidRPr="008759C1">
        <w:rPr>
          <w:sz w:val="28"/>
          <w:szCs w:val="28"/>
          <w:lang w:eastAsia="en-US"/>
        </w:rPr>
        <w:t>тора.</w:t>
      </w:r>
    </w:p>
    <w:p w:rsidR="00625DF9" w:rsidRDefault="00625DF9" w:rsidP="00625DF9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Из схемы видно, что </w:t>
      </w:r>
      <w:proofErr w:type="gramStart"/>
      <w:r>
        <w:rPr>
          <w:spacing w:val="-4"/>
          <w:sz w:val="28"/>
          <w:szCs w:val="28"/>
        </w:rPr>
        <w:t>ПР</w:t>
      </w:r>
      <w:proofErr w:type="gramEnd"/>
      <w:r>
        <w:rPr>
          <w:spacing w:val="-4"/>
          <w:sz w:val="28"/>
          <w:szCs w:val="28"/>
        </w:rPr>
        <w:t xml:space="preserve"> и ТО включены в единый цикл работы и соде</w:t>
      </w:r>
      <w:r>
        <w:rPr>
          <w:spacing w:val="-4"/>
          <w:sz w:val="28"/>
          <w:szCs w:val="28"/>
        </w:rPr>
        <w:t>р</w:t>
      </w:r>
      <w:r>
        <w:rPr>
          <w:spacing w:val="-4"/>
          <w:sz w:val="28"/>
          <w:szCs w:val="28"/>
        </w:rPr>
        <w:t>жат общий пульт управления всем ТП.</w:t>
      </w:r>
    </w:p>
    <w:p w:rsidR="00625DF9" w:rsidRDefault="00625DF9" w:rsidP="00625DF9">
      <w:pPr>
        <w:ind w:firstLine="709"/>
        <w:jc w:val="both"/>
        <w:rPr>
          <w:sz w:val="28"/>
          <w:szCs w:val="28"/>
          <w:lang w:eastAsia="en-US"/>
        </w:rPr>
      </w:pPr>
      <w:r w:rsidRPr="009959A6">
        <w:rPr>
          <w:b/>
          <w:sz w:val="28"/>
          <w:szCs w:val="28"/>
          <w:lang w:eastAsia="en-US"/>
        </w:rPr>
        <w:t xml:space="preserve">Возможны два </w:t>
      </w:r>
      <w:r>
        <w:rPr>
          <w:b/>
          <w:sz w:val="28"/>
          <w:szCs w:val="28"/>
          <w:lang w:eastAsia="en-US"/>
        </w:rPr>
        <w:t xml:space="preserve">варианта </w:t>
      </w:r>
      <w:r w:rsidRPr="009959A6">
        <w:rPr>
          <w:b/>
          <w:sz w:val="28"/>
          <w:szCs w:val="28"/>
          <w:lang w:eastAsia="en-US"/>
        </w:rPr>
        <w:t>режима работы</w:t>
      </w:r>
      <w:r w:rsidRPr="009959A6">
        <w:rPr>
          <w:sz w:val="28"/>
          <w:szCs w:val="28"/>
          <w:lang w:eastAsia="en-US"/>
        </w:rPr>
        <w:t xml:space="preserve"> </w:t>
      </w:r>
      <w:proofErr w:type="gramStart"/>
      <w:r w:rsidRPr="009959A6">
        <w:rPr>
          <w:b/>
          <w:sz w:val="28"/>
          <w:szCs w:val="28"/>
          <w:lang w:eastAsia="en-US"/>
        </w:rPr>
        <w:t>ПР</w:t>
      </w:r>
      <w:proofErr w:type="gramEnd"/>
      <w:r w:rsidRPr="009959A6">
        <w:rPr>
          <w:b/>
          <w:sz w:val="28"/>
          <w:szCs w:val="28"/>
          <w:lang w:eastAsia="en-US"/>
        </w:rPr>
        <w:t>:</w:t>
      </w:r>
      <w:r w:rsidRPr="009959A6">
        <w:rPr>
          <w:sz w:val="28"/>
          <w:szCs w:val="28"/>
          <w:lang w:eastAsia="en-US"/>
        </w:rPr>
        <w:t xml:space="preserve"> режим программиров</w:t>
      </w:r>
      <w:r w:rsidRPr="009959A6">
        <w:rPr>
          <w:sz w:val="28"/>
          <w:szCs w:val="28"/>
          <w:lang w:eastAsia="en-US"/>
        </w:rPr>
        <w:t>а</w:t>
      </w:r>
      <w:r w:rsidRPr="009959A6">
        <w:rPr>
          <w:sz w:val="28"/>
          <w:szCs w:val="28"/>
          <w:lang w:eastAsia="en-US"/>
        </w:rPr>
        <w:t>ния (режим обучения), при котором в запоминающее устройство вводится управляющая программа, и режим выполнения технологических опер</w:t>
      </w:r>
      <w:r w:rsidRPr="009959A6">
        <w:rPr>
          <w:sz w:val="28"/>
          <w:szCs w:val="28"/>
          <w:lang w:eastAsia="en-US"/>
        </w:rPr>
        <w:t>а</w:t>
      </w:r>
      <w:r w:rsidRPr="009959A6">
        <w:rPr>
          <w:sz w:val="28"/>
          <w:szCs w:val="28"/>
          <w:lang w:eastAsia="en-US"/>
        </w:rPr>
        <w:t>ций (режим работы).</w:t>
      </w:r>
    </w:p>
    <w:p w:rsidR="00B978AA" w:rsidRDefault="00B978AA"/>
    <w:sectPr w:rsidR="00B978AA" w:rsidSect="00B97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25DF9"/>
    <w:rsid w:val="00436CDB"/>
    <w:rsid w:val="00625DF9"/>
    <w:rsid w:val="00B97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90"/>
        <o:r id="V:Rule2" type="arc" idref="#_x0000_s1091"/>
        <o:r id="V:Rule3" type="arc" idref="#_x0000_s11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qFormat/>
    <w:rsid w:val="00625DF9"/>
    <w:pPr>
      <w:keepNext/>
      <w:suppressAutoHyphens/>
      <w:ind w:firstLine="720"/>
      <w:jc w:val="both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5D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625DF9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625DF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header"/>
    <w:basedOn w:val="a"/>
    <w:link w:val="a6"/>
    <w:rsid w:val="00625DF9"/>
    <w:pPr>
      <w:tabs>
        <w:tab w:val="center" w:pos="4153"/>
        <w:tab w:val="right" w:pos="8306"/>
      </w:tabs>
      <w:ind w:firstLine="720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625D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625DF9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625D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1832</Words>
  <Characters>10449</Characters>
  <Application>Microsoft Office Word</Application>
  <DocSecurity>0</DocSecurity>
  <Lines>87</Lines>
  <Paragraphs>24</Paragraphs>
  <ScaleCrop>false</ScaleCrop>
  <Company>Parallel</Company>
  <LinksUpToDate>false</LinksUpToDate>
  <CharactersWithSpaces>12257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</dc:creator>
  <cp:keywords/>
  <dc:description/>
  <cp:lastModifiedBy>Evgeny</cp:lastModifiedBy>
  <cp:revision>1</cp:revision>
  <dcterms:created xsi:type="dcterms:W3CDTF">2009-05-04T05:42:00Z</dcterms:created>
  <dcterms:modified xsi:type="dcterms:W3CDTF">2009-05-04T05:43:00Z</dcterms:modified>
</cp:coreProperties>
</file>