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E8" w:rsidRPr="00C67CE7" w:rsidRDefault="00B575E8" w:rsidP="00796070">
      <w:pPr>
        <w:pStyle w:val="2"/>
        <w:numPr>
          <w:ilvl w:val="0"/>
          <w:numId w:val="3"/>
        </w:numPr>
        <w:ind w:left="0" w:firstLine="851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67CE7">
        <w:rPr>
          <w:rStyle w:val="a6"/>
          <w:rFonts w:ascii="Times New Roman" w:hAnsi="Times New Roman" w:cs="Times New Roman"/>
          <w:i w:val="0"/>
          <w:sz w:val="24"/>
          <w:szCs w:val="24"/>
        </w:rPr>
        <w:t>Методы обеспечения информационной безопасно</w:t>
      </w:r>
      <w:r w:rsidR="006E3543" w:rsidRPr="00C67CE7">
        <w:rPr>
          <w:rStyle w:val="a6"/>
          <w:rFonts w:ascii="Times New Roman" w:hAnsi="Times New Roman" w:cs="Times New Roman"/>
          <w:i w:val="0"/>
          <w:sz w:val="24"/>
          <w:szCs w:val="24"/>
        </w:rPr>
        <w:t>сти автоматизированных систем (о</w:t>
      </w:r>
      <w:r w:rsidRPr="00C67CE7">
        <w:rPr>
          <w:rStyle w:val="a6"/>
          <w:rFonts w:ascii="Times New Roman" w:hAnsi="Times New Roman" w:cs="Times New Roman"/>
          <w:i w:val="0"/>
          <w:sz w:val="24"/>
          <w:szCs w:val="24"/>
        </w:rPr>
        <w:t>сновные понятия, угрозы).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pacing w:val="-9"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pacing w:val="-9"/>
        </w:rPr>
      </w:pPr>
      <w:r w:rsidRPr="00C67CE7">
        <w:rPr>
          <w:rFonts w:ascii="Times New Roman" w:hAnsi="Times New Roman" w:cs="Times New Roman"/>
          <w:color w:val="000000"/>
          <w:spacing w:val="-9"/>
        </w:rPr>
        <w:t>Основные понятия:</w:t>
      </w:r>
    </w:p>
    <w:p w:rsidR="00FC1628" w:rsidRPr="00C67CE7" w:rsidRDefault="00FC1628" w:rsidP="00796070">
      <w:pPr>
        <w:pStyle w:val="Standard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>Политика безопасности</w:t>
      </w:r>
      <w:r w:rsidRPr="00C67CE7">
        <w:rPr>
          <w:rFonts w:ascii="Times New Roman" w:hAnsi="Times New Roman" w:cs="Times New Roman"/>
        </w:rPr>
        <w:t xml:space="preserve"> (</w:t>
      </w:r>
      <w:proofErr w:type="spellStart"/>
      <w:r w:rsidRPr="00C67CE7">
        <w:rPr>
          <w:rFonts w:ascii="Times New Roman" w:hAnsi="Times New Roman" w:cs="Times New Roman"/>
        </w:rPr>
        <w:t>Security</w:t>
      </w:r>
      <w:proofErr w:type="spellEnd"/>
      <w:r w:rsidRPr="00C67CE7">
        <w:rPr>
          <w:rFonts w:ascii="Times New Roman" w:hAnsi="Times New Roman" w:cs="Times New Roman"/>
        </w:rPr>
        <w:t xml:space="preserve"> </w:t>
      </w:r>
      <w:proofErr w:type="spellStart"/>
      <w:r w:rsidRPr="00C67CE7">
        <w:rPr>
          <w:rFonts w:ascii="Times New Roman" w:hAnsi="Times New Roman" w:cs="Times New Roman"/>
        </w:rPr>
        <w:t>Policy</w:t>
      </w:r>
      <w:proofErr w:type="spellEnd"/>
      <w:r w:rsidRPr="00C67CE7">
        <w:rPr>
          <w:rFonts w:ascii="Times New Roman" w:hAnsi="Times New Roman" w:cs="Times New Roman"/>
        </w:rPr>
        <w:t>). Совокупность норм и правил, обеспечивающих эффективную защиту системы обработки информации от заданного множества угроз безопасности.</w:t>
      </w:r>
    </w:p>
    <w:p w:rsidR="00FC1628" w:rsidRPr="00C67CE7" w:rsidRDefault="00FC1628" w:rsidP="00796070">
      <w:pPr>
        <w:pStyle w:val="Standard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>Модель безопасности</w:t>
      </w:r>
      <w:r w:rsidRPr="00C67CE7">
        <w:rPr>
          <w:rFonts w:ascii="Times New Roman" w:hAnsi="Times New Roman" w:cs="Times New Roman"/>
        </w:rPr>
        <w:t xml:space="preserve"> (</w:t>
      </w:r>
      <w:proofErr w:type="spellStart"/>
      <w:r w:rsidRPr="00C67CE7">
        <w:rPr>
          <w:rFonts w:ascii="Times New Roman" w:hAnsi="Times New Roman" w:cs="Times New Roman"/>
        </w:rPr>
        <w:t>Security</w:t>
      </w:r>
      <w:proofErr w:type="spellEnd"/>
      <w:r w:rsidRPr="00C67CE7">
        <w:rPr>
          <w:rFonts w:ascii="Times New Roman" w:hAnsi="Times New Roman" w:cs="Times New Roman"/>
        </w:rPr>
        <w:t xml:space="preserve"> </w:t>
      </w:r>
      <w:proofErr w:type="spellStart"/>
      <w:r w:rsidRPr="00C67CE7">
        <w:rPr>
          <w:rFonts w:ascii="Times New Roman" w:hAnsi="Times New Roman" w:cs="Times New Roman"/>
        </w:rPr>
        <w:t>Model</w:t>
      </w:r>
      <w:proofErr w:type="spellEnd"/>
      <w:r w:rsidRPr="00C67CE7">
        <w:rPr>
          <w:rFonts w:ascii="Times New Roman" w:hAnsi="Times New Roman" w:cs="Times New Roman"/>
        </w:rPr>
        <w:t>). Формальное представление политики безопасности</w:t>
      </w:r>
    </w:p>
    <w:p w:rsidR="00FC1628" w:rsidRPr="00C67CE7" w:rsidRDefault="00FC1628" w:rsidP="00796070">
      <w:pPr>
        <w:pStyle w:val="Standard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>Дискреционное, или произвольное управление доступом</w:t>
      </w:r>
      <w:r w:rsidRPr="00C67CE7">
        <w:rPr>
          <w:rFonts w:ascii="Times New Roman" w:hAnsi="Times New Roman" w:cs="Times New Roman"/>
        </w:rPr>
        <w:t xml:space="preserve"> (</w:t>
      </w:r>
      <w:proofErr w:type="spellStart"/>
      <w:r w:rsidRPr="00C67CE7">
        <w:rPr>
          <w:rFonts w:ascii="Times New Roman" w:hAnsi="Times New Roman" w:cs="Times New Roman"/>
        </w:rPr>
        <w:t>Discretionery</w:t>
      </w:r>
      <w:proofErr w:type="spellEnd"/>
      <w:r w:rsidRPr="00C67CE7">
        <w:rPr>
          <w:rFonts w:ascii="Times New Roman" w:hAnsi="Times New Roman" w:cs="Times New Roman"/>
        </w:rPr>
        <w:t xml:space="preserve"> </w:t>
      </w:r>
      <w:proofErr w:type="spellStart"/>
      <w:r w:rsidRPr="00C67CE7">
        <w:rPr>
          <w:rFonts w:ascii="Times New Roman" w:hAnsi="Times New Roman" w:cs="Times New Roman"/>
        </w:rPr>
        <w:t>Access</w:t>
      </w:r>
      <w:proofErr w:type="spellEnd"/>
      <w:r w:rsidRPr="00C67CE7">
        <w:rPr>
          <w:rFonts w:ascii="Times New Roman" w:hAnsi="Times New Roman" w:cs="Times New Roman"/>
        </w:rPr>
        <w:t xml:space="preserve"> </w:t>
      </w:r>
      <w:proofErr w:type="spellStart"/>
      <w:r w:rsidRPr="00C67CE7">
        <w:rPr>
          <w:rFonts w:ascii="Times New Roman" w:hAnsi="Times New Roman" w:cs="Times New Roman"/>
        </w:rPr>
        <w:t>Control</w:t>
      </w:r>
      <w:proofErr w:type="spellEnd"/>
      <w:r w:rsidRPr="00C67CE7">
        <w:rPr>
          <w:rFonts w:ascii="Times New Roman" w:hAnsi="Times New Roman" w:cs="Times New Roman"/>
        </w:rPr>
        <w:t>). Управление доступом, осуществляемое на основании заданного администратором множества разрешенных отношений доступа (например, в виде "троек" – &lt;объект, субъект, тип доступа&gt;).</w:t>
      </w:r>
    </w:p>
    <w:p w:rsidR="00FC1628" w:rsidRPr="00C67CE7" w:rsidRDefault="00FC1628" w:rsidP="00796070">
      <w:pPr>
        <w:pStyle w:val="Standar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>Мандатное, или нормативное, управление доступом</w:t>
      </w:r>
      <w:r w:rsidRPr="00C67CE7">
        <w:rPr>
          <w:rFonts w:ascii="Times New Roman" w:hAnsi="Times New Roman" w:cs="Times New Roman"/>
        </w:rPr>
        <w:t xml:space="preserve"> (</w:t>
      </w:r>
      <w:proofErr w:type="spellStart"/>
      <w:r w:rsidRPr="00C67CE7">
        <w:rPr>
          <w:rFonts w:ascii="Times New Roman" w:hAnsi="Times New Roman" w:cs="Times New Roman"/>
        </w:rPr>
        <w:t>Mandatory</w:t>
      </w:r>
      <w:proofErr w:type="spellEnd"/>
      <w:r w:rsidRPr="00C67CE7">
        <w:rPr>
          <w:rFonts w:ascii="Times New Roman" w:hAnsi="Times New Roman" w:cs="Times New Roman"/>
        </w:rPr>
        <w:t xml:space="preserve"> </w:t>
      </w:r>
      <w:proofErr w:type="spellStart"/>
      <w:r w:rsidRPr="00C67CE7">
        <w:rPr>
          <w:rFonts w:ascii="Times New Roman" w:hAnsi="Times New Roman" w:cs="Times New Roman"/>
        </w:rPr>
        <w:t>Access</w:t>
      </w:r>
      <w:proofErr w:type="spellEnd"/>
      <w:r w:rsidRPr="00C67CE7">
        <w:rPr>
          <w:rFonts w:ascii="Times New Roman" w:hAnsi="Times New Roman" w:cs="Times New Roman"/>
        </w:rPr>
        <w:t xml:space="preserve"> </w:t>
      </w:r>
      <w:proofErr w:type="spellStart"/>
      <w:r w:rsidRPr="00C67CE7">
        <w:rPr>
          <w:rFonts w:ascii="Times New Roman" w:hAnsi="Times New Roman" w:cs="Times New Roman"/>
        </w:rPr>
        <w:t>Control</w:t>
      </w:r>
      <w:proofErr w:type="spellEnd"/>
      <w:r w:rsidRPr="00C67CE7">
        <w:rPr>
          <w:rFonts w:ascii="Times New Roman" w:hAnsi="Times New Roman" w:cs="Times New Roman"/>
        </w:rPr>
        <w:t>). Управление доступом основанное на совокупности правил предоставления доступа, определенных на множестве атрибутов безопасности субъектов и объектов, например, в зависимости от грифа секретности информации и уровня доступа пользователя.</w:t>
      </w:r>
    </w:p>
    <w:p w:rsidR="00FC1628" w:rsidRPr="00C67CE7" w:rsidRDefault="00FC1628" w:rsidP="00796070">
      <w:pPr>
        <w:pStyle w:val="Standar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>Ядро</w:t>
      </w:r>
      <w:r w:rsidRPr="00C67CE7">
        <w:rPr>
          <w:rFonts w:ascii="Times New Roman" w:hAnsi="Times New Roman" w:cs="Times New Roman"/>
          <w:b/>
          <w:lang w:val="en-US"/>
        </w:rPr>
        <w:t xml:space="preserve"> </w:t>
      </w:r>
      <w:r w:rsidRPr="00C67CE7">
        <w:rPr>
          <w:rFonts w:ascii="Times New Roman" w:hAnsi="Times New Roman" w:cs="Times New Roman"/>
          <w:b/>
        </w:rPr>
        <w:t>безопасности</w:t>
      </w:r>
      <w:r w:rsidRPr="00C67CE7">
        <w:rPr>
          <w:rFonts w:ascii="Times New Roman" w:hAnsi="Times New Roman" w:cs="Times New Roman"/>
          <w:lang w:val="en-US"/>
        </w:rPr>
        <w:t xml:space="preserve"> (Trusted Computing Base (</w:t>
      </w:r>
      <w:r w:rsidRPr="00C67CE7">
        <w:rPr>
          <w:rFonts w:ascii="Times New Roman" w:hAnsi="Times New Roman" w:cs="Times New Roman"/>
        </w:rPr>
        <w:t>ТСВ</w:t>
      </w:r>
      <w:r w:rsidRPr="00C67CE7">
        <w:rPr>
          <w:rFonts w:ascii="Times New Roman" w:hAnsi="Times New Roman" w:cs="Times New Roman"/>
          <w:lang w:val="en-US"/>
        </w:rPr>
        <w:t xml:space="preserve">)). </w:t>
      </w:r>
      <w:r w:rsidRPr="00C67CE7">
        <w:rPr>
          <w:rFonts w:ascii="Times New Roman" w:hAnsi="Times New Roman" w:cs="Times New Roman"/>
        </w:rPr>
        <w:t>Совокупность аппаратных, программных и специальных компонент ВС, реализующих функции защиты и обеспечения безопасности.</w:t>
      </w:r>
    </w:p>
    <w:p w:rsidR="00FC1628" w:rsidRPr="00C67CE7" w:rsidRDefault="00FC1628" w:rsidP="00796070">
      <w:pPr>
        <w:pStyle w:val="Standar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 xml:space="preserve">Идентификация </w:t>
      </w:r>
      <w:r w:rsidRPr="00C67CE7">
        <w:rPr>
          <w:rFonts w:ascii="Times New Roman" w:hAnsi="Times New Roman" w:cs="Times New Roman"/>
        </w:rPr>
        <w:t>(</w:t>
      </w:r>
      <w:proofErr w:type="spellStart"/>
      <w:r w:rsidRPr="00C67CE7">
        <w:rPr>
          <w:rFonts w:ascii="Times New Roman" w:hAnsi="Times New Roman" w:cs="Times New Roman"/>
        </w:rPr>
        <w:t>Identification</w:t>
      </w:r>
      <w:proofErr w:type="spellEnd"/>
      <w:r w:rsidRPr="00C67CE7">
        <w:rPr>
          <w:rFonts w:ascii="Times New Roman" w:hAnsi="Times New Roman" w:cs="Times New Roman"/>
        </w:rPr>
        <w:t>). Процесс распознания сущностей путем присвоения им уникальных меток (идентификаторов).</w:t>
      </w:r>
    </w:p>
    <w:p w:rsidR="00FC1628" w:rsidRPr="00C67CE7" w:rsidRDefault="00FC1628" w:rsidP="00796070">
      <w:pPr>
        <w:pStyle w:val="Standar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>Аутентификация</w:t>
      </w:r>
      <w:r w:rsidRPr="00C67CE7">
        <w:rPr>
          <w:rFonts w:ascii="Times New Roman" w:hAnsi="Times New Roman" w:cs="Times New Roman"/>
        </w:rPr>
        <w:t xml:space="preserve"> (</w:t>
      </w:r>
      <w:proofErr w:type="spellStart"/>
      <w:r w:rsidRPr="00C67CE7">
        <w:rPr>
          <w:rFonts w:ascii="Times New Roman" w:hAnsi="Times New Roman" w:cs="Times New Roman"/>
        </w:rPr>
        <w:t>Autentification</w:t>
      </w:r>
      <w:proofErr w:type="spellEnd"/>
      <w:r w:rsidRPr="00C67CE7">
        <w:rPr>
          <w:rFonts w:ascii="Times New Roman" w:hAnsi="Times New Roman" w:cs="Times New Roman"/>
        </w:rPr>
        <w:t>). Проверка подлинности предъявленных идентификаторов сущностей.</w:t>
      </w:r>
    </w:p>
    <w:p w:rsidR="00FC1628" w:rsidRPr="00C67CE7" w:rsidRDefault="00FC1628" w:rsidP="00796070">
      <w:pPr>
        <w:pStyle w:val="Standar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>Адекватность</w:t>
      </w:r>
      <w:r w:rsidRPr="00C67CE7">
        <w:rPr>
          <w:rFonts w:ascii="Times New Roman" w:hAnsi="Times New Roman" w:cs="Times New Roman"/>
        </w:rPr>
        <w:t xml:space="preserve"> (</w:t>
      </w:r>
      <w:proofErr w:type="spellStart"/>
      <w:r w:rsidRPr="00C67CE7">
        <w:rPr>
          <w:rFonts w:ascii="Times New Roman" w:hAnsi="Times New Roman" w:cs="Times New Roman"/>
        </w:rPr>
        <w:t>Assurance</w:t>
      </w:r>
      <w:proofErr w:type="spellEnd"/>
      <w:r w:rsidRPr="00C67CE7">
        <w:rPr>
          <w:rFonts w:ascii="Times New Roman" w:hAnsi="Times New Roman" w:cs="Times New Roman"/>
        </w:rPr>
        <w:t>). Показатель реально обеспечиваемого уровня безопасности, отражающий степень эффективности и надежности реализованных средств защиты и их соответствия поставленным задачам (в основном политике безопасности).</w:t>
      </w:r>
    </w:p>
    <w:p w:rsidR="00FC1628" w:rsidRPr="00C67CE7" w:rsidRDefault="00FC1628" w:rsidP="00796070">
      <w:pPr>
        <w:pStyle w:val="Standard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>Квалификационный анализ, квалификация уровня безопасности</w:t>
      </w:r>
      <w:r w:rsidRPr="00C67CE7">
        <w:rPr>
          <w:rFonts w:ascii="Times New Roman" w:hAnsi="Times New Roman" w:cs="Times New Roman"/>
        </w:rPr>
        <w:t xml:space="preserve"> (</w:t>
      </w:r>
      <w:proofErr w:type="spellStart"/>
      <w:r w:rsidRPr="00C67CE7">
        <w:rPr>
          <w:rFonts w:ascii="Times New Roman" w:hAnsi="Times New Roman" w:cs="Times New Roman"/>
        </w:rPr>
        <w:t>Evaluation</w:t>
      </w:r>
      <w:proofErr w:type="spellEnd"/>
      <w:r w:rsidRPr="00C67CE7">
        <w:rPr>
          <w:rFonts w:ascii="Times New Roman" w:hAnsi="Times New Roman" w:cs="Times New Roman"/>
        </w:rPr>
        <w:t>). Анализ системы с целью определения уровня ее защищенности и соответствия требованиям безопасности на основе критериев стандарта безопасности.</w:t>
      </w:r>
    </w:p>
    <w:p w:rsidR="00FC1628" w:rsidRPr="00C67CE7" w:rsidRDefault="00FC1628" w:rsidP="00796070">
      <w:pPr>
        <w:pStyle w:val="Standard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color w:val="000000"/>
          <w:spacing w:val="-9"/>
        </w:rPr>
      </w:pPr>
      <w:r w:rsidRPr="00C67CE7">
        <w:rPr>
          <w:rFonts w:ascii="Times New Roman" w:hAnsi="Times New Roman" w:cs="Times New Roman"/>
          <w:b/>
        </w:rPr>
        <w:t>Прямое взаимодействие</w:t>
      </w:r>
      <w:r w:rsidRPr="00C67CE7">
        <w:rPr>
          <w:rFonts w:ascii="Times New Roman" w:hAnsi="Times New Roman" w:cs="Times New Roman"/>
        </w:rPr>
        <w:t xml:space="preserve"> (</w:t>
      </w:r>
      <w:proofErr w:type="spellStart"/>
      <w:r w:rsidRPr="00C67CE7">
        <w:rPr>
          <w:rFonts w:ascii="Times New Roman" w:hAnsi="Times New Roman" w:cs="Times New Roman"/>
        </w:rPr>
        <w:t>Trusted</w:t>
      </w:r>
      <w:proofErr w:type="spellEnd"/>
      <w:r w:rsidRPr="00C67CE7">
        <w:rPr>
          <w:rFonts w:ascii="Times New Roman" w:hAnsi="Times New Roman" w:cs="Times New Roman"/>
        </w:rPr>
        <w:t xml:space="preserve"> </w:t>
      </w:r>
      <w:proofErr w:type="spellStart"/>
      <w:r w:rsidRPr="00C67CE7">
        <w:rPr>
          <w:rFonts w:ascii="Times New Roman" w:hAnsi="Times New Roman" w:cs="Times New Roman"/>
        </w:rPr>
        <w:t>Path</w:t>
      </w:r>
      <w:proofErr w:type="spellEnd"/>
      <w:r w:rsidRPr="00C67CE7">
        <w:rPr>
          <w:rFonts w:ascii="Times New Roman" w:hAnsi="Times New Roman" w:cs="Times New Roman"/>
        </w:rPr>
        <w:t>). Принцип организации информационного взаимодействие (как правило, между пользователем и системой), гарантирующий, что передаваемая информация не подвергается перехвату или искажению.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pacing w:val="-9"/>
        </w:rPr>
      </w:pPr>
      <w:r w:rsidRPr="00C67CE7">
        <w:rPr>
          <w:rFonts w:ascii="Times New Roman" w:hAnsi="Times New Roman" w:cs="Times New Roman"/>
          <w:b/>
          <w:color w:val="000000"/>
          <w:spacing w:val="-9"/>
        </w:rPr>
        <w:br/>
      </w:r>
      <w:r w:rsidRPr="00C67CE7">
        <w:rPr>
          <w:rFonts w:ascii="Times New Roman" w:hAnsi="Times New Roman" w:cs="Times New Roman"/>
          <w:color w:val="000000"/>
          <w:spacing w:val="-9"/>
        </w:rPr>
        <w:t>Угрозы: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  <w:b/>
        </w:rPr>
        <w:t xml:space="preserve">• Угроза безопасности вычислительной системе </w:t>
      </w:r>
      <w:r w:rsidRPr="00C67CE7">
        <w:rPr>
          <w:rFonts w:ascii="Times New Roman" w:hAnsi="Times New Roman" w:cs="Times New Roman"/>
        </w:rPr>
        <w:t>- воздействия на систему, которые прямо или косвенно могут нанести ущерб ее безопасности.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 xml:space="preserve">Виды угроз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Конфиденциальности;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Целостности;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Доступности.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Угрозы безопасности КС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Цель защиты АС – противодействие угрозам безопасности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pacing w:val="-9"/>
        </w:rPr>
      </w:pPr>
    </w:p>
    <w:p w:rsidR="00B575E8" w:rsidRPr="00C67CE7" w:rsidRDefault="00B575E8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Методы обеспечения информационной безопасности автоматизированных систем (методы взлома, защита от взлома).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pacing w:val="-9"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Методы взлома АС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Атаки на уровне: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lastRenderedPageBreak/>
        <w:t xml:space="preserve">– ОС;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Сетевого ПО;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– СУБД.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Атаки на уровне ОС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Структура ОС сложна -&gt; защитить сложно.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Эффективны не только сложные виды атак.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Успех атаки зависит от архитектуры и конфигурации ОС.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Кража пароля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подглядывание за пользователем;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из файла на компьютере;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записан возле рабочего места;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кража носителя;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– атака с перебором.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Сканирование жесткого диска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Сборка мусора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Превышение полномочий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Запуск от имени администратора;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Подмена системных библиотек;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– Модификация системы защиты ОС.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Отказ в обслуживании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Захват ресурсов;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Бомбардировка запросами;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– Использование ошибок ПО или администрирования.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Атаки на уровне сетевого ПО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Прослушивание сегмента локальной сети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Перехват сообщений на маршрутизаторе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Создание ложного маршрутизатора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Навязывание сообщений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Отказ в обслуживании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Защита на уровне сетевого ПО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Максимальное ограничение размеров компьютерной сети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Изоляция сети от внешнего мира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Шифрование сетевых сообщений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Электронная цифровая подпись сетевых сообщений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Использование межсетевых экранов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Атаки на уровне СУБД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СУБД, содержащая ошибки в программном обеспечении;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Грубые ошибки при определении политики безопасности.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ЗАЩИТА АВТОМАТИЗИРОВАННЫХ СИСТЕМ ОТ ВЗЛОМА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Защита АС от взлома</w:t>
      </w:r>
    </w:p>
    <w:p w:rsidR="005E2144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постоянно повышайте квалификацию в области защиты компьютерных систем; </w:t>
      </w:r>
    </w:p>
    <w:p w:rsidR="00FC1628" w:rsidRPr="00C67CE7" w:rsidRDefault="00FC1628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руководствуйтесь принципом разумной достаточности (чем мощнее защита, тем больше ресурсов компьютерной системы она требует);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храните в секрете информацию о принципах действия защитных механизмов АС; • постарайтесь максимально уменьшить размеры АС и без крайней необходимости не подключайте ее к </w:t>
      </w:r>
      <w:proofErr w:type="spellStart"/>
      <w:r w:rsidRPr="00C67CE7">
        <w:rPr>
          <w:rFonts w:ascii="Times New Roman" w:hAnsi="Times New Roman" w:cs="Times New Roman"/>
        </w:rPr>
        <w:t>Internet</w:t>
      </w:r>
      <w:proofErr w:type="spellEnd"/>
      <w:r w:rsidRPr="00C67CE7">
        <w:rPr>
          <w:rFonts w:ascii="Times New Roman" w:hAnsi="Times New Roman" w:cs="Times New Roman"/>
        </w:rPr>
        <w:t>;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перед покупкой нового ПО поищите информацию о нем в сети </w:t>
      </w:r>
      <w:proofErr w:type="spellStart"/>
      <w:r w:rsidRPr="00C67CE7">
        <w:rPr>
          <w:rFonts w:ascii="Times New Roman" w:hAnsi="Times New Roman" w:cs="Times New Roman"/>
        </w:rPr>
        <w:t>Internet</w:t>
      </w:r>
      <w:proofErr w:type="spellEnd"/>
      <w:r w:rsidRPr="00C67CE7">
        <w:rPr>
          <w:rFonts w:ascii="Times New Roman" w:hAnsi="Times New Roman" w:cs="Times New Roman"/>
        </w:rPr>
        <w:t xml:space="preserve">; 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</w:rPr>
        <w:lastRenderedPageBreak/>
        <w:t>• размещайте серверы в охраняемых помещениях, не подключайте к ним клавиатуру и дисплеи, чтобы доступ к ним осуществлялся только через сеть;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Сообщения, нуждающиеся в защите и передаваемые по незащищенным каналам связи, должны шифроваться; 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При стыковке защищенной сети с незащищенной все сообщения должны проходить через межсетевые экраны;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не пренебрегайте возможностями аудита (интервал просмотра журнала аудита не должен превышать одних суток); 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если окажется, что число событий в журнале аудита велико, изучите новые записи, так как не исключено, что КС подверглась атаке взломщика;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регулярно проводите проверку целостности программного обеспечения АС, проверяйте АС на наличие в ней программных закладок; 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регистрируйте все изменения в политике безопасности в обычном бумажном журнале (регулярная проверка поможет обнаружить присутствие программной закладки);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пользуйтесь защищенными ОС; 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создайте несколько ловушек для взломщиков; 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регулярно тестируйте КС с помощью специальных программ оценки степени защищенности КС.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  <w:b/>
          <w:color w:val="000000"/>
          <w:spacing w:val="-9"/>
        </w:rPr>
      </w:pPr>
    </w:p>
    <w:p w:rsidR="00B575E8" w:rsidRPr="00C67CE7" w:rsidRDefault="00B575E8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Методы обеспечения информационной безопасности автоматизированных систем (защита от программных закладок).</w:t>
      </w:r>
    </w:p>
    <w:p w:rsidR="00D576BA" w:rsidRPr="00C67CE7" w:rsidRDefault="00D576B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Защита от программных закладок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Предотвращение внедрения программной закладки;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Обнаружение внедренной программной закладки;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Удаление программной закладки.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Предотвращение внедрения закладок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Изолированная среда: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BIOS и операционная система не содержат программных закладок;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гарантированно установлена неизменность BIOS и операционной системы в данном сеансе работы компьютера;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на компьютере не запускалось и не запускается никаких других программ, не проверенных на закладки;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– исключен запуск проверенных программ вне изолированного компьютера.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Обнаружение внедренной программной закладки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Обнаружение признаков присутствия в системе: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– качественные и визуальные признаки (обнаруживаются пользователем);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– обнаруживаемые средствами диагностики.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Удаление программной закладки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Определяется методом внедрения.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Программно-аппаратная закладка – перепрограммировать ПЗУ;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Загрузочная, драйверная, прикладная, замаскированная, закладка-имитатор – произвести замену на соответствующее ПО от доверенных источников.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Исполняемая - убрать код закладки из исходного кода программного модуля и откомпилировать модуль заново.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B575E8" w:rsidRPr="00C67CE7" w:rsidRDefault="00B575E8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Политика безопасности. Модель </w:t>
      </w:r>
      <w:r w:rsidR="00D576BA" w:rsidRPr="00C67CE7">
        <w:rPr>
          <w:rFonts w:ascii="Times New Roman" w:hAnsi="Times New Roman" w:cs="Times New Roman"/>
          <w:sz w:val="24"/>
          <w:szCs w:val="24"/>
        </w:rPr>
        <w:t>К</w:t>
      </w:r>
      <w:r w:rsidRPr="00C67CE7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5E2144" w:rsidRPr="00C67CE7" w:rsidRDefault="005E2144" w:rsidP="00796070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pacing w:val="-9"/>
        </w:rPr>
      </w:pP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  <w:b/>
          <w:color w:val="000000"/>
          <w:spacing w:val="-9"/>
        </w:rPr>
      </w:pPr>
      <w:r w:rsidRPr="00C67CE7">
        <w:rPr>
          <w:rFonts w:ascii="Times New Roman" w:hAnsi="Times New Roman" w:cs="Times New Roman"/>
          <w:b/>
        </w:rPr>
        <w:lastRenderedPageBreak/>
        <w:t>Политика безопасности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Политика безопасности (</w:t>
      </w:r>
      <w:proofErr w:type="spellStart"/>
      <w:r w:rsidRPr="00C67CE7">
        <w:rPr>
          <w:rFonts w:ascii="Times New Roman" w:hAnsi="Times New Roman" w:cs="Times New Roman"/>
        </w:rPr>
        <w:t>Security</w:t>
      </w:r>
      <w:proofErr w:type="spellEnd"/>
      <w:r w:rsidRPr="00C67CE7">
        <w:rPr>
          <w:rFonts w:ascii="Times New Roman" w:hAnsi="Times New Roman" w:cs="Times New Roman"/>
        </w:rPr>
        <w:t xml:space="preserve"> </w:t>
      </w:r>
      <w:proofErr w:type="spellStart"/>
      <w:r w:rsidRPr="00C67CE7">
        <w:rPr>
          <w:rFonts w:ascii="Times New Roman" w:hAnsi="Times New Roman" w:cs="Times New Roman"/>
        </w:rPr>
        <w:t>Policy</w:t>
      </w:r>
      <w:proofErr w:type="spellEnd"/>
      <w:r w:rsidRPr="00C67CE7">
        <w:rPr>
          <w:rFonts w:ascii="Times New Roman" w:hAnsi="Times New Roman" w:cs="Times New Roman"/>
        </w:rPr>
        <w:t>). Совокупность норм и правил, обеспечивающих эффективную защиту системы обработки информации от заданного множества угроз безопасности.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Описание политики безопасности включает: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• Множество возможных операций над объектами. 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>• Для каждой пары "субъект-объект" назначение множества разрешенных операций, являющегося подмножеством всего множества возможных операций.</w:t>
      </w: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D576BA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Модель компьютерной системы</w:t>
      </w:r>
    </w:p>
    <w:p w:rsidR="0053526E" w:rsidRPr="00C67CE7" w:rsidRDefault="00D576BA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 wp14:anchorId="4B654537" wp14:editId="071D1B7C">
            <wp:extent cx="4739143" cy="26456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060" cy="26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6E" w:rsidRPr="00C67CE7" w:rsidRDefault="0053526E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</w:p>
    <w:p w:rsidR="0053526E" w:rsidRPr="00C67CE7" w:rsidRDefault="0053526E" w:rsidP="00796070">
      <w:pPr>
        <w:pStyle w:val="Standard"/>
        <w:ind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  <w:b/>
        </w:rPr>
        <w:t>Примеры субъектов и объектов</w:t>
      </w:r>
    </w:p>
    <w:p w:rsidR="0053526E" w:rsidRPr="00C67CE7" w:rsidRDefault="0053526E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объект </w:t>
      </w:r>
    </w:p>
    <w:p w:rsidR="0053526E" w:rsidRPr="00C67CE7" w:rsidRDefault="0053526E" w:rsidP="00796070">
      <w:pPr>
        <w:pStyle w:val="Standar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Файл на внешнем носителе </w:t>
      </w:r>
    </w:p>
    <w:p w:rsidR="0053526E" w:rsidRPr="00C67CE7" w:rsidRDefault="0053526E" w:rsidP="00796070">
      <w:pPr>
        <w:pStyle w:val="Standar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Область оперативной памяти </w:t>
      </w:r>
    </w:p>
    <w:p w:rsidR="0053526E" w:rsidRPr="00C67CE7" w:rsidRDefault="0053526E" w:rsidP="00796070">
      <w:pPr>
        <w:pStyle w:val="Standard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</w:rPr>
        <w:t>Запись в базе данных</w:t>
      </w:r>
    </w:p>
    <w:p w:rsidR="0053526E" w:rsidRPr="00C67CE7" w:rsidRDefault="0053526E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  <w:r w:rsidRPr="00C67CE7">
        <w:rPr>
          <w:rFonts w:ascii="Times New Roman" w:hAnsi="Times New Roman" w:cs="Times New Roman"/>
        </w:rPr>
        <w:t xml:space="preserve">субъект </w:t>
      </w:r>
    </w:p>
    <w:p w:rsidR="0053526E" w:rsidRPr="00C67CE7" w:rsidRDefault="0053526E" w:rsidP="00796070">
      <w:pPr>
        <w:pStyle w:val="Standard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</w:rPr>
      </w:pPr>
      <w:r w:rsidRPr="00C67CE7">
        <w:rPr>
          <w:rFonts w:ascii="Times New Roman" w:hAnsi="Times New Roman" w:cs="Times New Roman"/>
        </w:rPr>
        <w:t>Исполняемый файл, загруженный в оперативную память и которому передано управление</w:t>
      </w:r>
    </w:p>
    <w:p w:rsidR="0053526E" w:rsidRPr="00C67CE7" w:rsidRDefault="0053526E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53526E" w:rsidRPr="00C67CE7" w:rsidRDefault="0053526E" w:rsidP="00796070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:rsidR="00B575E8" w:rsidRPr="00C67CE7" w:rsidRDefault="00B575E8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Замкнутая программная среда.</w:t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ЗАМКНУТАЯ ПРОГРАММНАЯ СРЕДА</w:t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Определение 12. АС называется замкнутой по порождению субъектов, если в ней действует МБС, разрешающий порождение только фиксированного конечного подмножества субъектов для любых объектов-источников, рассматриваемых для фиксированной декомпозиции компьютерной системы на субъекты и объекты</w:t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Определение 13. Множество субъектов АС называется изолированным, если в ней действует МБС и субъекты из порождаемого множества корректны относительно друг друга и МБС.</w:t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14. Операция порождения субъекта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)-&gt;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называется порождением с контролем неизменности объекта, если для любого момента времени t&gt;t0 , в который активизирована операция порождения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порождение субъекта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возможно только при тождественности объектов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[t0] 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[t].</w:t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Утверждение 2 (базовая теорема ИПС). Если в момент времени t0 в изолированной КС действует только порождение субъектов с контролем неизменности объекта и существуют потоки от любого субъекта к любому объекту, не противоречащие условию корректности субъектов, то в любой момент времени t&gt;t0 КС также остается изолированной</w:t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Классическая модель ядра безопасности</w:t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B428FC" wp14:editId="54950338">
            <wp:extent cx="3776870" cy="17366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34" cy="17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Ядро безопасности с учетом контроля порождения субъектов</w:t>
      </w:r>
    </w:p>
    <w:p w:rsidR="0053526E" w:rsidRPr="00C67CE7" w:rsidRDefault="0053526E" w:rsidP="0079607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A9539C" wp14:editId="41F97777">
            <wp:extent cx="4579952" cy="25417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42" cy="25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E8" w:rsidRPr="00C67CE7" w:rsidRDefault="00B575E8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Формирование и поддержка и</w:t>
      </w:r>
      <w:r w:rsidR="00494577" w:rsidRPr="00C67CE7">
        <w:rPr>
          <w:rFonts w:ascii="Times New Roman" w:hAnsi="Times New Roman" w:cs="Times New Roman"/>
          <w:sz w:val="24"/>
          <w:szCs w:val="24"/>
        </w:rPr>
        <w:t>золированной программной среды.</w:t>
      </w:r>
    </w:p>
    <w:p w:rsidR="00A0312A" w:rsidRPr="00C67CE7" w:rsidRDefault="00A0312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526E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Формирование и поддержка ИПС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Предположим, что в КС работают N субъектов- пользователей, каждый i-й из которых характеризуется некоторой персональной информацией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не известной другим пользователям и хранящейся на некотором материальном носителе. 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Существует выделенный субъект - администратор системы, который знает все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.</w:t>
      </w:r>
    </w:p>
    <w:p w:rsidR="00A0312A" w:rsidRPr="00C67CE7" w:rsidRDefault="00A0312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CE7">
        <w:rPr>
          <w:rFonts w:ascii="Times New Roman" w:hAnsi="Times New Roman" w:cs="Times New Roman"/>
          <w:sz w:val="24"/>
          <w:szCs w:val="24"/>
        </w:rPr>
        <w:t>• Администратор КС присваивает i-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пользователю полномочия, заключающиеся в возможности исполнения им только заданного подмножества программ,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Тi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={Pi1, Pi2, ...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Pit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}.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lastRenderedPageBreak/>
        <w:t>Защитный механизм должен</w:t>
      </w:r>
    </w:p>
    <w:p w:rsidR="00A0312A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В </w:t>
      </w:r>
      <w:r w:rsidR="00A0312A" w:rsidRPr="00C67CE7">
        <w:rPr>
          <w:rFonts w:ascii="Times New Roman" w:hAnsi="Times New Roman" w:cs="Times New Roman"/>
          <w:sz w:val="24"/>
          <w:szCs w:val="24"/>
        </w:rPr>
        <w:t xml:space="preserve">некоторый начальный момент времени требовать у субъекта предъявления аутентифицирующей информации и по ней однозначно определять субъекта и его полномочия </w:t>
      </w:r>
      <w:proofErr w:type="spellStart"/>
      <w:r w:rsidR="00A0312A" w:rsidRPr="00C67CE7">
        <w:rPr>
          <w:rFonts w:ascii="Times New Roman" w:hAnsi="Times New Roman" w:cs="Times New Roman"/>
          <w:sz w:val="24"/>
          <w:szCs w:val="24"/>
        </w:rPr>
        <w:t>Тi</w:t>
      </w:r>
      <w:proofErr w:type="spellEnd"/>
      <w:r w:rsidR="00A0312A" w:rsidRPr="00C67CE7">
        <w:rPr>
          <w:rFonts w:ascii="Times New Roman" w:hAnsi="Times New Roman" w:cs="Times New Roman"/>
          <w:sz w:val="24"/>
          <w:szCs w:val="24"/>
        </w:rPr>
        <w:t>; • В течени</w:t>
      </w:r>
      <w:proofErr w:type="gramStart"/>
      <w:r w:rsidR="00A0312A" w:rsidRPr="00C67C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0312A" w:rsidRPr="00C67CE7">
        <w:rPr>
          <w:rFonts w:ascii="Times New Roman" w:hAnsi="Times New Roman" w:cs="Times New Roman"/>
          <w:sz w:val="24"/>
          <w:szCs w:val="24"/>
        </w:rPr>
        <w:t xml:space="preserve"> всего времени работы пользователя i должен обеспечивать выполнение программ только из подмножества </w:t>
      </w:r>
      <w:proofErr w:type="spellStart"/>
      <w:r w:rsidR="00A0312A" w:rsidRPr="00C67CE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A0312A" w:rsidRPr="00C67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Пользователь не должен иметь возможности изменить подмножество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Тi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и/или исключить из дальнейшей работы защитный механизм и его отдельные части.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 xml:space="preserve">Виды НСД 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Непосредственный НСД (Злоумышленник, используя некоторое ПО пытается непосредственно осуществить операции чтения или записи (изменения) интересующей его информации.)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Опосредованный НСД (Обусловлен общностью ресурсов пользователей и заключается во влиянии на работу другого пользователя через используемые им программы (после предварительного изменения их содержания или их состава злоумышленником).)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ИПС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При выполнении всех условий программная среда называется изолированной. 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От системы защиты требуется: 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1. Невозможность запуска программ помимо контролируемых ИПС событий. </w:t>
      </w:r>
    </w:p>
    <w:p w:rsidR="00A0312A" w:rsidRPr="00C67CE7" w:rsidRDefault="00A031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2. Отсутствие в базовом ПО возможностей влиять на среду функционирования уже запущенных программ (требование невозможности редактирования оперативной памяти).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39E" w:rsidRPr="00C67CE7" w:rsidRDefault="00B2739E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Реализация ИПС с использованием механизма расширения BIOS</w:t>
      </w:r>
    </w:p>
    <w:p w:rsidR="00217954" w:rsidRPr="00C67CE7" w:rsidRDefault="00217954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2 этапа - этап установки ИПС и этап эксплуатации ИПС.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N пользователей, каждый i-й имеет персональную информацию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не известную другим пользователям и хранящуюся на материальном носителе (например, устройстве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Администратор КС - знает все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проводит этап установки.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Пользователи участвуют в этапе эксплуатации.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Установка ИПС</w:t>
      </w:r>
    </w:p>
    <w:p w:rsidR="00217954" w:rsidRPr="00C67CE7" w:rsidRDefault="00217954" w:rsidP="00796070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 ПЭВМ устанавливается плата, реализует: </w:t>
      </w:r>
    </w:p>
    <w:p w:rsidR="00217954" w:rsidRPr="00C67CE7" w:rsidRDefault="00217954" w:rsidP="007960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чтение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7954" w:rsidRPr="00C67CE7" w:rsidRDefault="00217954" w:rsidP="007960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идентификацию пользователя i по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7954" w:rsidRPr="00C67CE7" w:rsidRDefault="00217954" w:rsidP="0079607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чтение множества доступных для выполнения пользователем i задач Pi1, Pi2, ...,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Pim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и информации Mi1, Mi2, ...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Mim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фиксирующей целостность файлов Fi1, ...,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каждой задачи.</w:t>
      </w:r>
    </w:p>
    <w:p w:rsidR="00217954" w:rsidRPr="00C67CE7" w:rsidRDefault="00217954" w:rsidP="00796070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 Администратор определяет для пользователя i набор задач и соответствующих задачам исполняемых файлов {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Pit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}, t=1,...,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; i=1, ..., N, где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- число разрешенных к запуску задач для i-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пользователя.</w:t>
      </w:r>
    </w:p>
    <w:p w:rsidR="00217954" w:rsidRPr="00C67CE7" w:rsidRDefault="00217954" w:rsidP="00796070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Администратор формирует (и заносит на носитель) или считывает с носителя для i-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пользователя его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вычисляет значения для последующего контроля целостности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=f(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Fir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Pir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), где f - функция фиксации целостности (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>хэш- функция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>).</w:t>
      </w:r>
    </w:p>
    <w:p w:rsidR="00217954" w:rsidRPr="00C67CE7" w:rsidRDefault="00217954" w:rsidP="00796070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Администратор проделывает действия 2 и 3 для всех N пользователей.</w:t>
      </w:r>
    </w:p>
    <w:p w:rsidR="00217954" w:rsidRPr="00C67CE7" w:rsidRDefault="00217954" w:rsidP="00796070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 устанавливает в ПС модуль активизации ИПС и фиксирует его целостность. Фиксируется также целостность файлов ОС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Fос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Эксплуатация ИПС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1. Включение питания и активизация расширенного BIOS: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а) идентификация пользователя по его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(при успехе п.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б); б) проверка целостности всех включенных в ЭВМ BIOS (при положительном исходе п. в);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в) чтение по секторам файлов ОС и проверка их целостности;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г) чтение как файлов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Рипс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(с помощью функций ОС) и проверка целостности;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д) активизация сетевого ПО;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е) активизация процесса контроля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Pипс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ж) запуск избранной задачи i-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пользователя.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2. Работа в ИПС. Запуск процесса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сопровождается проверками: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а) принадлежит ли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к множеству разрешенных для i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), если да, то п. б), иначе запуск игнорируется;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б) совпадает ли G=f(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Ki,Fs,Ps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 c M=f(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Ki,Fs,Ps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>вычисленной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 администратором;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в) при положительном исходе проверки б) задача запускается.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1214" w:rsidRPr="00C67CE7" w:rsidRDefault="00A91214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  <w:lang w:val="en-US"/>
        </w:rPr>
        <w:t>UEFI</w:t>
      </w:r>
      <w:r w:rsidRPr="00C67CE7">
        <w:rPr>
          <w:rFonts w:ascii="Times New Roman" w:hAnsi="Times New Roman" w:cs="Times New Roman"/>
          <w:sz w:val="24"/>
          <w:szCs w:val="24"/>
        </w:rPr>
        <w:t>. Принципы работы</w:t>
      </w:r>
    </w:p>
    <w:p w:rsidR="00217954" w:rsidRPr="00C67CE7" w:rsidRDefault="00217954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Что такое UEFI?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UEFI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Extensible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— единый расширяемый интерфейс встроенного ПО)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Интерфейс между операционной системой и микропрограммами, управляющими низкоуровневыми функциями оборудования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Назначение: корректно инициализировать оборудование при включении системы и передать управление загрузчику операционной системы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Цель UEFI заключается в определении стандартного способа взаимодействия операционной системы со встроенным ПО платформы во время процесса загрузки.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До появления UEFI основным механизмом взаимодействия с оборудованием во время процесса загрузки были программные прерывания.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UEFI позволяет реализовать модульную структуру встроенного ПО, которая предоставляет разработчикам оборудования и систем значительную гибкость в разработке встроенного ПО для более требовательных современных вычислительных сред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Безопасная загрузка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UEFI имеет процесс проверки встроенного ПО, который называется безопасной загрузкой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Безопасная загрузка определяет, как встроенное ПО платформы управляет сертификатами безопасности, проверкой встроенного ПО и реализацией интерфейса (протокола) между встроенным ПО и операционной системой.</w:t>
      </w:r>
    </w:p>
    <w:p w:rsidR="00217954" w:rsidRPr="00796070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Защита от вредоносных загрузчиков.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До запуска операционной системы разрешен запуск только подписанных и сертифицированных "известных" загрузчиков и кода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• Среда, предшествующая загрузке ОС, уязвима для атак, осуществляемых с помощью передачи функций загрузчика вредоносным загрузчикам.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Эти загрузчики остаются необнаруженными мерами безопасности операционной системы и антивирусным ПО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BIOS – UEFI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Возможна загрузка вредоносного ПО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Использование загрузчика с ЭП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Как работает UEFI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При включении питания компьютера запускается процесс выполнения кода, который настраивает процессор, память и периферийные устройства, подготавливая их к выполнению операционной системы.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Этот процесс выполняется одинаково для всех платформ независимо от архитектур, на которых они основаны (x86, ARM и т. д.).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Проверяется сигнатура кода встроенного 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>присутствующего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 на периферийных устройствах, таких как сетевые карты, запоминающие устройства или видеоадаптеры.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Этот код на устройствах, называемый дополнительными ПЗУ, продолжает процедуру настройки, обеспечивая подготовку периферийных устройств к передаче управления ОС.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Встроенное ПО проверяет внедренную сигнатуру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Если эта сигнатура присутствует в БД сигнатур, то этот модуль получает разрешение на выполнение.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БД определяет, может ли продолжиться процесс загрузки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БД с разрешенными загрузчиками содержит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хэши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надежного ПО и загрузчиков ОС. 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Другая БД содержит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хэши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вредоносных программ.</w:t>
      </w:r>
    </w:p>
    <w:p w:rsidR="00217954" w:rsidRPr="00C67CE7" w:rsidRDefault="00217954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214" w:rsidRPr="00C67CE7" w:rsidRDefault="00A91214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Персональное средство аутентификации </w:t>
      </w:r>
      <w:proofErr w:type="spellStart"/>
      <w:r w:rsidRPr="00C67CE7">
        <w:rPr>
          <w:rFonts w:ascii="Times New Roman" w:hAnsi="Times New Roman" w:cs="Times New Roman"/>
          <w:sz w:val="24"/>
          <w:szCs w:val="24"/>
          <w:lang w:val="en-US"/>
        </w:rPr>
        <w:t>eToken</w:t>
      </w:r>
      <w:proofErr w:type="spellEnd"/>
    </w:p>
    <w:p w:rsidR="00B35B13" w:rsidRPr="00C67CE7" w:rsidRDefault="00B35B13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Электронные ключи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могут использоваться в любых приложениях для замены парольной защиты на более надежную двухфакторную аутентификацию. </w:t>
      </w:r>
    </w:p>
    <w:p w:rsidR="00217954" w:rsidRPr="00C67CE7" w:rsidRDefault="00B35B13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Например, если для аутентификации пользователю необходимо предоставить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USBключ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ввести пароль, то злоумышленник не сможет получить доступ к данным, так как ему нужно не только подсмотреть пароль, но и предъявить физическое устройство, кража которого быстро обнаружима.</w:t>
      </w:r>
    </w:p>
    <w:p w:rsidR="00B35B13" w:rsidRPr="00C67CE7" w:rsidRDefault="00B35B13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5B13" w:rsidRPr="00C67CE7" w:rsidRDefault="00B35B13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C67CE7">
        <w:rPr>
          <w:rFonts w:ascii="Times New Roman" w:hAnsi="Times New Roman" w:cs="Times New Roman"/>
          <w:sz w:val="24"/>
          <w:szCs w:val="24"/>
          <w:lang w:val="en-US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35B13" w:rsidRPr="00C67CE7" w:rsidRDefault="00B35B13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Строгая двухфакторная аутентификация пользователей при доступе к защищенным ресурсам (компьютерам, сетям, приложениям) </w:t>
      </w:r>
    </w:p>
    <w:p w:rsidR="00B35B13" w:rsidRPr="00C67CE7" w:rsidRDefault="00B35B13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Аппаратное выполнение криптографических операций в доверенной среде (в микросхеме ключа: генерация ключей шифрования, симметричное и асимметричное шифрование, вычисление хэш-функции, выработка электронной подписи) </w:t>
      </w:r>
    </w:p>
    <w:p w:rsidR="00B35B13" w:rsidRPr="00C67CE7" w:rsidRDefault="00B35B13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Безопасное хранение критически важных данных – криптографических ключей, профилей пользователей, настроек приложений, цифровых сертификатов и пр. в энергонезависимой памяти ключа </w:t>
      </w:r>
    </w:p>
    <w:p w:rsidR="00B35B13" w:rsidRPr="00C67CE7" w:rsidRDefault="00B35B13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Сертифицированные версии для защиты информации в AC до класса защищенности 1Г включительно и для защиты персональных данных в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до 1 класса включительно</w:t>
      </w:r>
    </w:p>
    <w:p w:rsidR="00A91214" w:rsidRPr="00C67CE7" w:rsidRDefault="005E2144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A91214"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="00A91214" w:rsidRPr="00C67CE7">
        <w:rPr>
          <w:rFonts w:ascii="Times New Roman" w:hAnsi="Times New Roman" w:cs="Times New Roman"/>
          <w:sz w:val="24"/>
          <w:szCs w:val="24"/>
        </w:rPr>
        <w:t xml:space="preserve"> </w:t>
      </w:r>
      <w:r w:rsidR="00A91214" w:rsidRPr="00C67CE7">
        <w:rPr>
          <w:rFonts w:ascii="Times New Roman" w:hAnsi="Times New Roman" w:cs="Times New Roman"/>
          <w:sz w:val="24"/>
          <w:szCs w:val="24"/>
          <w:lang w:val="en-US"/>
        </w:rPr>
        <w:t>API</w:t>
      </w:r>
    </w:p>
    <w:p w:rsidR="00FA3DD8" w:rsidRPr="00C67CE7" w:rsidRDefault="00FA3DD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в разрабатываемом ПО существует 3 вида API: </w:t>
      </w:r>
    </w:p>
    <w:p w:rsidR="00FA3DD8" w:rsidRPr="00C67CE7" w:rsidRDefault="00FA3DD8" w:rsidP="0079607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PKCS#11 </w:t>
      </w:r>
    </w:p>
    <w:p w:rsidR="00FA3DD8" w:rsidRPr="00C67CE7" w:rsidRDefault="00FA3DD8" w:rsidP="0079607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CAPI </w:t>
      </w:r>
    </w:p>
    <w:p w:rsidR="00FA3DD8" w:rsidRPr="00C67CE7" w:rsidRDefault="00FA3DD8" w:rsidP="00796070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SAPI PKCS#11 </w:t>
      </w:r>
    </w:p>
    <w:p w:rsidR="00FA3DD8" w:rsidRPr="00C67CE7" w:rsidRDefault="00FA3DD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PKCS#11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Public-Key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- Стандарт криптографии с открытым ключом) используется для работы с асимметричными криптографическими алгоритмами, был разработан RSA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включает в себя как зависимые от алгоритма, так и не зависимые стандарты разработки. Это промышленный стандарт, который задает интерфейс для криптографических устройств, таких как смарт-карты и карты PCMCIA. Этот стандарт определяет API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- интерфейс программирования приложений), называемый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Cryptoki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Cryptographic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), для устройств, физических или виртуальных, содержащих криптографическую информацию (ключи или данные) и выполняющих криптографические функции. Этот API используется на многих платформах и обладает достаточными возможностями для большинства приложений, связанных с безопасностью. Компания Аладдин рекомендует использовать PKCS#11 в качестве основного API для программирования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DD8" w:rsidRPr="00C67CE7" w:rsidRDefault="00FA3DD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CAPI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CryptoAPI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 разработан компанией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в качестве части операционных систем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Предполагалось, что он будет использоваться для разработки приложений на платформе MS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CAPI позволяет одновременно использовать несколько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криптопровайдеров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cryptographic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providers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CSP) на одном компьютере или в одном приложении. Также он позволяет ассоциировать конкретный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криптопровайдер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с конкретной смарт-картой, так чтобы приложения вызывали корректный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криптопровайдер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при работе с криптографией. ОС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содержит много вспомогательных функций, позволяющих упростить код при работе с криптографией или сложными структурами данных (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 сертификатами). </w:t>
      </w:r>
    </w:p>
    <w:p w:rsidR="00FA3DD8" w:rsidRPr="00C67CE7" w:rsidRDefault="00FA3DD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 SAPI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API – дополнительный API) был реализован в версии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RTE 3.60 для того, чтобы убрать необходимость в использовании низкоуровневых функций при работе 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Он давал доступ к специфичным для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возможностям, не рассматриваемым в стандарте PKCS#11. Этот функционал теперь доступен в PKCS#11 API. Выбор API зависит от конкретных нужд разработчика. </w:t>
      </w:r>
    </w:p>
    <w:p w:rsidR="00FA3DD8" w:rsidRPr="00C67CE7" w:rsidRDefault="00FA3DD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Вот несколько ключевых отличий: </w:t>
      </w:r>
    </w:p>
    <w:p w:rsidR="00FA3DD8" w:rsidRPr="00C67CE7" w:rsidRDefault="00FA3DD8" w:rsidP="0079607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PKCS#11 позволяет управлять несколькими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одновременно. В CAPI нет понятия физического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токена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(необходимо использовать специальные техники). </w:t>
      </w:r>
    </w:p>
    <w:p w:rsidR="00FA3DD8" w:rsidRPr="00C67CE7" w:rsidRDefault="00FA3DD8" w:rsidP="0079607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PKCS#11 позволяет ожидать уведомлений о подключении/удалении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CAPI не обладает такой возможностью (возможность есть через Win32 API). </w:t>
      </w:r>
    </w:p>
    <w:p w:rsidR="00FA3DD8" w:rsidRPr="00C67CE7" w:rsidRDefault="00FA3DD8" w:rsidP="0079607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PKCS#11 позволяет хранить ключи RSA, сертификаты и данные на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CAPI позволяет хранить только ключи RSA и соответствующие им сертификаты. </w:t>
      </w:r>
    </w:p>
    <w:p w:rsidR="00FA3DD8" w:rsidRPr="00C67CE7" w:rsidRDefault="00FA3DD8" w:rsidP="0079607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 PKCS#11 нет вспомогательных функций для работы с сертификатами. Обработка и проверка сертификатов X.509 может быть довольно сложной задачей. Однако, работая в ОС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имеется возможность использовать функции Win32 даже работая с PKCS#11. </w:t>
      </w:r>
    </w:p>
    <w:p w:rsidR="00FA3DD8" w:rsidRPr="00C67CE7" w:rsidRDefault="00FA3DD8" w:rsidP="0079607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PKCS#11 - это API, а не архитектура. Если приложению требуется работать с несколькими провайдерами, оно само должно 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 как взаимодействовать с ними. CAPI </w:t>
      </w: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частью ОС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поэтому, как только новый провайдер установлен в систему, он автоматически становится доступен для всех приложений. </w:t>
      </w:r>
    </w:p>
    <w:p w:rsidR="00FA3DD8" w:rsidRPr="00C67CE7" w:rsidRDefault="00FA3DD8" w:rsidP="00796070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 CAPI имеется множество вспомогательных функций. Они могут помочь программисту сконцентрироваться на логике работы приложения, не сталкиваясь с низкоуровневыми проблемами.</w:t>
      </w:r>
    </w:p>
    <w:p w:rsidR="00FA3DD8" w:rsidRPr="00C67CE7" w:rsidRDefault="002A6FF8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Безопасное взаимодействие </w:t>
      </w:r>
      <w:r w:rsidR="00D576BA" w:rsidRPr="00C67CE7">
        <w:rPr>
          <w:rFonts w:ascii="Times New Roman" w:hAnsi="Times New Roman" w:cs="Times New Roman"/>
          <w:sz w:val="24"/>
          <w:szCs w:val="24"/>
        </w:rPr>
        <w:t xml:space="preserve">в КС. Процедуры идентификации и </w:t>
      </w:r>
      <w:r w:rsidRPr="00C67CE7">
        <w:rPr>
          <w:rFonts w:ascii="Times New Roman" w:hAnsi="Times New Roman" w:cs="Times New Roman"/>
          <w:sz w:val="24"/>
          <w:szCs w:val="24"/>
        </w:rPr>
        <w:t xml:space="preserve">аутентификации. </w:t>
      </w:r>
    </w:p>
    <w:p w:rsidR="00FA3DD8" w:rsidRPr="00C67CE7" w:rsidRDefault="00FA3DD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Объекты, аутентифицирующие пользователя </w:t>
      </w:r>
    </w:p>
    <w:p w:rsidR="00FA3DD8" w:rsidRPr="00C67CE7" w:rsidRDefault="00FA3DD8" w:rsidP="00796070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Внешний аутентифицирующий объект, не принадлежащий АС </w:t>
      </w:r>
    </w:p>
    <w:p w:rsidR="00FA3DD8" w:rsidRPr="00C67CE7" w:rsidRDefault="00FA3DD8" w:rsidP="00796070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Внутренний аутентифицирующий объект, принадлежащий АС, в который переносится информация из внешнего объекта</w:t>
      </w:r>
    </w:p>
    <w:p w:rsidR="00FA3DD8" w:rsidRPr="00C67CE7" w:rsidRDefault="00FA3DD8" w:rsidP="00796070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Дополнительно: субъект переноса информации от внешнего к внутреннему объекту (пример - драйвер клавиатуры).</w:t>
      </w:r>
    </w:p>
    <w:p w:rsidR="00844366" w:rsidRPr="00C67CE7" w:rsidRDefault="00844366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Содержание аутентифицирующего объекта </w:t>
      </w:r>
    </w:p>
    <w:p w:rsidR="00844366" w:rsidRPr="00C67CE7" w:rsidRDefault="00844366" w:rsidP="00796070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(логин) – неизменяемый идентификатор i-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пользователя, который является аналогом имени и используется для идентификации пользователя </w:t>
      </w:r>
    </w:p>
    <w:p w:rsidR="00FA3DD8" w:rsidRPr="00C67CE7" w:rsidRDefault="00844366" w:rsidP="00796070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(пароль) – аутентифицирующая информация пользователя, которая может изменяться и служит для аутентификации.</w:t>
      </w:r>
    </w:p>
    <w:p w:rsidR="007D7DD9" w:rsidRPr="00C67CE7" w:rsidRDefault="007D7DD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Примеры </w:t>
      </w:r>
    </w:p>
    <w:p w:rsidR="007D7DD9" w:rsidRPr="00C67CE7" w:rsidRDefault="007D7DD9" w:rsidP="0079607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(ТМ) имеет 8 байт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неперезаписываемого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неповторяющегося серийного номера, который однозначно характеризует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кокретную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ТМ и некоторый объект перезаписываемой памяти, который может содержать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D9" w:rsidRPr="00C67CE7" w:rsidRDefault="007D7DD9" w:rsidP="0079607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CE7">
        <w:rPr>
          <w:rFonts w:ascii="Times New Roman" w:hAnsi="Times New Roman" w:cs="Times New Roman"/>
          <w:sz w:val="24"/>
          <w:szCs w:val="24"/>
        </w:rPr>
        <w:t xml:space="preserve">Пластиковые карты - выделяется неизменяемая информация первичной персонализации пользователя, соответствующая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IDi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, и объект в файловой структуре карты, содержащий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7B1F" w:rsidRPr="00C67CE7" w:rsidRDefault="007D7DD9" w:rsidP="0079607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Аналогично: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.</w:t>
      </w:r>
    </w:p>
    <w:p w:rsidR="009B7B1F" w:rsidRPr="00C67CE7" w:rsidRDefault="009B7B1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9B7B1F" w:rsidRPr="00C67CE7" w:rsidRDefault="009B7B1F" w:rsidP="00796070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Внутренний аутентифицирующий объект не должен существовать в КС длительное время (большее времени работы конкретного пользователя). </w:t>
      </w:r>
    </w:p>
    <w:p w:rsidR="009B7B1F" w:rsidRPr="00C67CE7" w:rsidRDefault="009B7B1F" w:rsidP="00796070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Для постоянного хранения необходимо использовать некую преобразованную информацию от первичной (хэш).</w:t>
      </w:r>
    </w:p>
    <w:p w:rsidR="009B7B1F" w:rsidRPr="00C67CE7" w:rsidRDefault="009B7B1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Аутентификация на основе пароля </w:t>
      </w:r>
    </w:p>
    <w:p w:rsidR="009B7B1F" w:rsidRPr="00C67CE7" w:rsidRDefault="009B7B1F" w:rsidP="00796070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Часто пароли выбираются из множества осмысленных слов </w:t>
      </w:r>
    </w:p>
    <w:p w:rsidR="009B7B1F" w:rsidRPr="00C67CE7" w:rsidRDefault="009B7B1F" w:rsidP="00796070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Необходимы жесткие требования к паролям</w:t>
      </w:r>
    </w:p>
    <w:p w:rsidR="00FA3DD8" w:rsidRPr="00C67CE7" w:rsidRDefault="009B7B1F" w:rsidP="00796070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Для повышения надежности защиты необходимо добавить аппаратную аутентификацию (добавляется 2-ой фактор)</w:t>
      </w:r>
    </w:p>
    <w:p w:rsidR="002A6FF8" w:rsidRPr="00C67CE7" w:rsidRDefault="002A6FF8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Аутентификация до загрузки ОС</w:t>
      </w:r>
    </w:p>
    <w:p w:rsidR="00544098" w:rsidRPr="00C67CE7" w:rsidRDefault="0054409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Возможна в 2 вариантах: </w:t>
      </w:r>
    </w:p>
    <w:p w:rsidR="00544098" w:rsidRPr="00C67CE7" w:rsidRDefault="00544098" w:rsidP="00796070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На уровне расширений BIOS </w:t>
      </w:r>
    </w:p>
    <w:p w:rsidR="00544098" w:rsidRPr="00C67CE7" w:rsidRDefault="00544098" w:rsidP="00796070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На уровне загрузчика ОС</w:t>
      </w:r>
    </w:p>
    <w:p w:rsidR="00544098" w:rsidRPr="00C67CE7" w:rsidRDefault="0054409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Уровень расширений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98" w:rsidRPr="00C67CE7" w:rsidRDefault="00544098" w:rsidP="00796070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 ЭВМ на платформе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первичная активизация вычислительных ресурсов компьютера производится кодом процессора, хранящемся в основном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098" w:rsidRPr="00C67CE7" w:rsidRDefault="00544098" w:rsidP="00796070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При включении питания код основного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"проецируется" в область памяти F000 и управление передается на точку входа, определенную производителем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</w:p>
    <w:p w:rsidR="00544098" w:rsidRPr="00C67CE7" w:rsidRDefault="00544098" w:rsidP="00796070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производит тестирование оборудования, инициализацию векторов прерываний, активизацию видеосистемы и др., зависящие от специфики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98" w:rsidRPr="00C67CE7" w:rsidRDefault="00544098" w:rsidP="00796070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 состав кода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входит типовая процедура поиска так называемых расширений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Extention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4098" w:rsidRPr="00C67CE7" w:rsidRDefault="00544098" w:rsidP="00796070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Управление передается в ходе процедуры поиска расширений</w:t>
      </w:r>
    </w:p>
    <w:p w:rsidR="00544098" w:rsidRPr="00C67CE7" w:rsidRDefault="00544098" w:rsidP="00796070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 учетом того, что объем расширения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не может быть очень большим, то на этом уровне может быть реализован достаточно небольшой объем значимых для безопасности функций</w:t>
      </w:r>
    </w:p>
    <w:p w:rsidR="00544098" w:rsidRPr="00C67CE7" w:rsidRDefault="0054409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Функции, реализуемые в расширениях </w:t>
      </w:r>
    </w:p>
    <w:p w:rsidR="00544098" w:rsidRPr="00C67CE7" w:rsidRDefault="00544098" w:rsidP="00796070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Идентификация и аутентификация пользователя (возможно, с использованием специфического аппаратного носителя;</w:t>
      </w:r>
    </w:p>
    <w:p w:rsidR="00544098" w:rsidRPr="00C67CE7" w:rsidRDefault="00544098" w:rsidP="00796070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Запрет несанкционированной загрузки ОС с избранных носителей (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 с CD-ROM); </w:t>
      </w:r>
    </w:p>
    <w:p w:rsidR="00544098" w:rsidRPr="00C67CE7" w:rsidRDefault="00544098" w:rsidP="00796070">
      <w:pPr>
        <w:pStyle w:val="a3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Контроль неизменности или целостности аппаратной или программной компоненты ЭВМ.</w:t>
      </w:r>
    </w:p>
    <w:p w:rsidR="00FE3C94" w:rsidRPr="00C67CE7" w:rsidRDefault="00FE3C94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Уровень загрузчиков ОС </w:t>
      </w:r>
    </w:p>
    <w:p w:rsidR="00FE3C94" w:rsidRPr="00C67CE7" w:rsidRDefault="00FE3C94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Возможно решение задач: </w:t>
      </w:r>
    </w:p>
    <w:p w:rsidR="00FE3C94" w:rsidRPr="00C67CE7" w:rsidRDefault="00FE3C94" w:rsidP="00796070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“Ранняя" идентификация и аутентификация пользователей (при отсутствии аппаратных средств защиты) </w:t>
      </w:r>
    </w:p>
    <w:p w:rsidR="00FE3C94" w:rsidRPr="00C67CE7" w:rsidRDefault="00FE3C94" w:rsidP="00796070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Защита от несанкционированной загрузки ОС </w:t>
      </w:r>
    </w:p>
    <w:p w:rsidR="00FE3C94" w:rsidRPr="00C67CE7" w:rsidRDefault="00FE3C94" w:rsidP="00796070">
      <w:pPr>
        <w:pStyle w:val="a3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Получение специального вида загрузочных носителей.</w:t>
      </w:r>
    </w:p>
    <w:p w:rsidR="00FE3C94" w:rsidRPr="00C67CE7" w:rsidRDefault="00FE3C94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“Ранняя" идентификация и аутентификация </w:t>
      </w:r>
    </w:p>
    <w:p w:rsidR="00FE3C94" w:rsidRPr="00C67CE7" w:rsidRDefault="00FE3C94" w:rsidP="00796070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Не всегда процедуры идентификации и аутентификации удается реализовать на этапе инициализации аппаратной компоненты компьютера (в частности, невозможно реализовать указанные процедуры в расширении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3C94" w:rsidRPr="00C67CE7" w:rsidRDefault="00FE3C94" w:rsidP="00796070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Удается выполнить идентификацию и аутентификацию на ранней стадии сеанса работы пользователя (Программно).</w:t>
      </w:r>
    </w:p>
    <w:p w:rsidR="00FE3C94" w:rsidRPr="00C67CE7" w:rsidRDefault="00FE3C94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Защита от несанкционированной загрузки ОС </w:t>
      </w:r>
    </w:p>
    <w:p w:rsidR="00FE3C94" w:rsidRPr="00C67CE7" w:rsidRDefault="00FE3C94" w:rsidP="00796070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Используют тонкости обработки загрузки с внешних носителей либо преобразуют (например, шифруют) информацию на несъемных носителях компьютера.</w:t>
      </w:r>
    </w:p>
    <w:p w:rsidR="00FE3C94" w:rsidRPr="00C67CE7" w:rsidRDefault="00FE3C94" w:rsidP="00796070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 первом случае загрузка с внешних носителей операционной системы невозможна физически</w:t>
      </w:r>
    </w:p>
    <w:p w:rsidR="00FE3C94" w:rsidRPr="00C67CE7" w:rsidRDefault="00FE3C94" w:rsidP="00796070">
      <w:pPr>
        <w:pStyle w:val="a3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>Во втором – даже при успешной загрузке с несанкционированной копии ОС информация недоступна.</w:t>
      </w:r>
    </w:p>
    <w:p w:rsidR="00FE3C94" w:rsidRPr="00C67CE7" w:rsidRDefault="00FE3C94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FE3C94" w:rsidRPr="00C67CE7" w:rsidRDefault="00FE3C94" w:rsidP="00796070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 общем случае - программирование модифицированного загрузчика (или загрузчиков) операционной системы.</w:t>
      </w:r>
    </w:p>
    <w:p w:rsidR="00822EC3" w:rsidRPr="00C67CE7" w:rsidRDefault="00822EC3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Необходимые операции </w:t>
      </w:r>
    </w:p>
    <w:p w:rsidR="00822EC3" w:rsidRPr="00C67CE7" w:rsidRDefault="00822EC3" w:rsidP="00796070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Заместить первичный код загрузчика собственным фрагментом; </w:t>
      </w:r>
    </w:p>
    <w:p w:rsidR="00822EC3" w:rsidRPr="00C67CE7" w:rsidRDefault="00822EC3" w:rsidP="00796070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Сохранить исходный код загрузочного сектора (в случае необходимости его выполнения); </w:t>
      </w:r>
    </w:p>
    <w:p w:rsidR="00FE3C94" w:rsidRPr="00C67CE7" w:rsidRDefault="00822EC3" w:rsidP="00796070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 учетом необходимости размещения первичного загрузчика по тому же адресу, что и модифицированного, обеспечить корректное перемещение модифицированного загрузчика в другую область памяти без потери управления.</w:t>
      </w:r>
    </w:p>
    <w:p w:rsidR="00544098" w:rsidRPr="00C67CE7" w:rsidRDefault="00544098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FF8" w:rsidRPr="00C67CE7" w:rsidRDefault="002A6FF8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Контроль и управление доступом. Диспетчер доступа.</w:t>
      </w:r>
    </w:p>
    <w:p w:rsidR="00E2779C" w:rsidRPr="00C67CE7" w:rsidRDefault="00E2779C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Контроль и управление доступом </w:t>
      </w:r>
    </w:p>
    <w:p w:rsidR="00E2779C" w:rsidRPr="00C67CE7" w:rsidRDefault="00E2779C" w:rsidP="00796070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Основная задача - ограничение операций, выполняемых зарегистрированными пользователями в системе. </w:t>
      </w:r>
    </w:p>
    <w:p w:rsidR="00E2779C" w:rsidRPr="00C67CE7" w:rsidRDefault="00E2779C" w:rsidP="00796070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Два основных механизма управления доступом – дискреционный (произвольный) и мандатный (нормативный).</w:t>
      </w:r>
    </w:p>
    <w:p w:rsidR="00E2779C" w:rsidRPr="00C67CE7" w:rsidRDefault="00E2779C" w:rsidP="0079607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Произвольное управление доступом</w:t>
      </w:r>
    </w:p>
    <w:p w:rsidR="00E2779C" w:rsidRPr="00C67CE7" w:rsidRDefault="00E2779C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Основа - матрица прав доступа </w:t>
      </w:r>
    </w:p>
    <w:p w:rsidR="00E2779C" w:rsidRPr="00C67CE7" w:rsidRDefault="00E2779C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Строки - субъекты (пользователи, процессы) </w:t>
      </w:r>
    </w:p>
    <w:p w:rsidR="00E2779C" w:rsidRPr="00C67CE7" w:rsidRDefault="00E2779C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Столбцы – объекты (файлы, каталоги и т.п.) </w:t>
      </w:r>
    </w:p>
    <w:p w:rsidR="00E2779C" w:rsidRPr="00C67CE7" w:rsidRDefault="00E2779C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 ячейках - права доступа субъектов к объектам</w:t>
      </w:r>
    </w:p>
    <w:p w:rsidR="00E2779C" w:rsidRPr="00C67CE7" w:rsidRDefault="00E2779C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Варианты реализации </w:t>
      </w:r>
    </w:p>
    <w:p w:rsidR="00E2779C" w:rsidRPr="00C67CE7" w:rsidRDefault="00E2779C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Списки прав доступа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– ACL; С каждым объектом ассоциируется список пользователей с указанием их прав доступа к объекту; При принятии решения о доступе, соответствующий объекту доступа ACL проверяется на наличие прав, ассоциированных с идентификатором пользователя, запрашивающего доступ, или его группы.)</w:t>
      </w:r>
    </w:p>
    <w:p w:rsidR="00E2779C" w:rsidRPr="00C67CE7" w:rsidRDefault="00E2779C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Биты доступа 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Привязаны к объектам. Указывают права доступа для трех категорий пользователей (ОС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Unix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): все пользователи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), члены группы владельца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 и владелец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). Может изменять только владелец объекта и администратор.)</w:t>
      </w:r>
    </w:p>
    <w:p w:rsidR="00E2779C" w:rsidRPr="00C67CE7" w:rsidRDefault="00E2779C" w:rsidP="0079607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“Парольная” защита. (Пользователь использует отдельный пароль для доступа к каждому объекту в системе; Неудобства, связанные с запоминанием паролей.)</w:t>
      </w:r>
    </w:p>
    <w:p w:rsidR="002F11A0" w:rsidRPr="00C67CE7" w:rsidRDefault="002F11A0" w:rsidP="0079607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Нормативное управление доступом</w:t>
      </w:r>
    </w:p>
    <w:p w:rsidR="002F11A0" w:rsidRPr="00C67CE7" w:rsidRDefault="002F11A0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Полностью запрещает передачу прав доступа между пользователями. Полномочное – нет. </w:t>
      </w:r>
    </w:p>
    <w:p w:rsidR="002F11A0" w:rsidRPr="00C67CE7" w:rsidRDefault="002F11A0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Позволяет решить проблему "троянских коней” </w:t>
      </w:r>
    </w:p>
    <w:p w:rsidR="002F11A0" w:rsidRPr="00C67CE7" w:rsidRDefault="002F11A0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Модели Белла-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Лападула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Биба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.</w:t>
      </w:r>
    </w:p>
    <w:p w:rsidR="002F11A0" w:rsidRPr="00C67CE7" w:rsidRDefault="002F11A0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Объектам задается метка секретности, субъектам – уровень доступа. </w:t>
      </w:r>
    </w:p>
    <w:p w:rsidR="002F11A0" w:rsidRPr="00C67CE7" w:rsidRDefault="002F11A0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Запрещается запись в объекты более низкого уровня и чтение из объектов более высокого уровня, чем уровень доступа субъекта.</w:t>
      </w:r>
    </w:p>
    <w:p w:rsidR="002F11A0" w:rsidRPr="00C67CE7" w:rsidRDefault="002F11A0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Примеры:</w:t>
      </w:r>
    </w:p>
    <w:p w:rsidR="002F11A0" w:rsidRPr="00C67CE7" w:rsidRDefault="002F11A0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ОС UTS MLS (доработанная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11A0" w:rsidRPr="00C67CE7" w:rsidRDefault="002F11A0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Информация о метке секретности объекта содержится в битах доступа файла </w:t>
      </w:r>
    </w:p>
    <w:p w:rsidR="00E2779C" w:rsidRPr="00C67CE7" w:rsidRDefault="002F11A0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Одновременно работает произвольный доступ (поле все пользователи)</w:t>
      </w:r>
    </w:p>
    <w:p w:rsidR="00B575E8" w:rsidRPr="00C67CE7" w:rsidRDefault="00BD0671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Назначение, функции, принцип работы </w:t>
      </w:r>
      <w:r w:rsidR="00B575E8" w:rsidRPr="00C67CE7">
        <w:rPr>
          <w:rFonts w:ascii="Times New Roman" w:hAnsi="Times New Roman" w:cs="Times New Roman"/>
          <w:sz w:val="24"/>
          <w:szCs w:val="24"/>
        </w:rPr>
        <w:t>ПАК «Аккорд».</w:t>
      </w:r>
    </w:p>
    <w:p w:rsidR="002367A6" w:rsidRPr="00C67CE7" w:rsidRDefault="002367A6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AB1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Аккорд-АМДЗ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Аппаратный модуль доверенной загрузки - обеспечивает доверенную загрузку ОС вне зависимости от ее типа для аутентифицированного пользователя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Компоненты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Аппаратные компоненты: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Контроллер;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Контактное устройство;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Идентификатор;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Программные компоненты: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BIOS контроллера комплекса Аккорд-АМДЗ;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, в котором реализованы функции АМДЗ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Защитные функции комплекса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идентификацию пользователя по уникальному Идентификатору;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аутентификацию с учетом необходимой длины пароля и времени его жизни;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аппаратный (до загрузки ОС) контроль целостности технических средств СВТ, программ и данных на жестком диске (в том числе системных областей диска и модулей программной части комплекса);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ограничение времени доступа субъекта к СВТ в соответствии с установленным режимом работы пользователей;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блокировку несанкционированной загрузки СВТ с отчуждаемых носителей (FDD, CD-ROM, ZIP-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, USB-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2) процедур блокирования экрана и клавиатуры по команде пользователя или по истечению установленного интервала «неактивности» пользователя;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3) Разграничение доступа к локальным и сетевым ресурсам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4) Управление процедурами ввода/вывода на отчуждаемые носители информации. Для каждого пользователя контролируется список разрешённых USB-устройств и SD карт в соответствии с их уникальными идентификационными номерами;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5) Контроль доступа к любому устройству, или классу устройств, доступных в «Диспетчере устройств»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в том числе последовательных и параллельных портов, устройств PCMCI, IEEE 1394,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;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6) Гарантированная очистка оперативной памяти и остаточной информации на жестких дисках и внешних носителях;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7) Контроль вывода на печать документов из любых программ, автоматическая маркировка печатных листов специальными пометками, грифами и т.д. Процесс печати протоколируется в отдельном журнале (создаётся учетная карточка документа);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8) регистрация контролируемых событий, в том числе несанкционированных действий пользователей, в системном журнале, доступ к которому предоставляется только Администратору БИ;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9) Защиты от НСД систем терминального доступа;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10) Контроль целостности критичных с точки зрения информационной безопасности программ и данных.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Статический список (проверка выполняется однократно в начале сеанса, а далее с периодичностью, заданной администратором)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Динамический список, проверка по которому выполняется при каждой загрузке контролируемого файла в оперативную память.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11) Создание изолированной программной среды за счет использования защитных механизмов комплекса; 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12) Встраивание или совместное использование других средств защиты информации, в том числе криптографических;</w:t>
      </w:r>
    </w:p>
    <w:p w:rsidR="002367A6" w:rsidRPr="00C67CE7" w:rsidRDefault="002367A6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EF2" w:rsidRPr="00C67CE7" w:rsidRDefault="00611EF2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Назначение, функции, принцип работы ПАК “Соболь”</w:t>
      </w:r>
    </w:p>
    <w:p w:rsidR="00331AB1" w:rsidRPr="00C67CE7" w:rsidRDefault="00331AB1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Что такое ПАК «Соболь»?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ПАК «Соболь» – это программно-аппаратное средство защиты информации от несанкционированного доступа, выполняющее роль аппаратно-программного модуля доверенной загрузки (АПМДЗ).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ab/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Для чего предназначен ПАК «Соболь»?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защиты конфиденциальной информации, персональных данных, гос. тайны (гриф «Совершенно Секретно»).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предотвращения доступа неавторизованных пользователей к информации, обрабатываемой на компьютере.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информирования администратора комплекса о всех важных событиях ИБ.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предоставления случайных чисел прикладному ПО.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Применение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Применятся для защиты автономного компьютера, а также рабочей станции или сервера, входящих в состав локальной вычислительной сети (ЛВС).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Возможности ПАК «Соболь»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Идентификация и аутентификация пользователей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 качестве персональных идентификаторов пользователей могут применяться: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7CE7">
        <w:rPr>
          <w:rFonts w:ascii="Times New Roman" w:hAnsi="Times New Roman" w:cs="Times New Roman"/>
          <w:sz w:val="24"/>
          <w:szCs w:val="24"/>
          <w:lang w:val="en-US"/>
        </w:rPr>
        <w:t>iButton</w:t>
      </w:r>
      <w:proofErr w:type="spellEnd"/>
      <w:proofErr w:type="gramEnd"/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proofErr w:type="gramStart"/>
      <w:r w:rsidRPr="00C67CE7">
        <w:rPr>
          <w:rFonts w:ascii="Times New Roman" w:hAnsi="Times New Roman" w:cs="Times New Roman"/>
          <w:sz w:val="24"/>
          <w:szCs w:val="24"/>
          <w:lang w:val="en-US"/>
        </w:rPr>
        <w:t>eToken</w:t>
      </w:r>
      <w:proofErr w:type="spellEnd"/>
      <w:proofErr w:type="gramEnd"/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r w:rsidRPr="00C67CE7">
        <w:rPr>
          <w:rFonts w:ascii="Times New Roman" w:hAnsi="Times New Roman" w:cs="Times New Roman"/>
          <w:sz w:val="24"/>
          <w:szCs w:val="24"/>
        </w:rPr>
        <w:t>и</w:t>
      </w:r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  <w:lang w:val="en-US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 PRO (Java)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67CE7">
        <w:rPr>
          <w:rFonts w:ascii="Times New Roman" w:hAnsi="Times New Roman" w:cs="Times New Roman"/>
          <w:sz w:val="24"/>
          <w:szCs w:val="24"/>
          <w:lang w:val="en-US"/>
        </w:rPr>
        <w:t>Rutoken</w:t>
      </w:r>
      <w:proofErr w:type="spellEnd"/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CE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– </w:t>
      </w:r>
      <w:proofErr w:type="spellStart"/>
      <w:proofErr w:type="gramStart"/>
      <w:r w:rsidRPr="00C67CE7">
        <w:rPr>
          <w:rFonts w:ascii="Times New Roman" w:hAnsi="Times New Roman" w:cs="Times New Roman"/>
          <w:sz w:val="24"/>
          <w:szCs w:val="24"/>
          <w:lang w:val="en-US"/>
        </w:rPr>
        <w:t>iKey</w:t>
      </w:r>
      <w:proofErr w:type="spellEnd"/>
      <w:proofErr w:type="gramEnd"/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 2032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67CE7">
        <w:rPr>
          <w:rFonts w:ascii="Times New Roman" w:hAnsi="Times New Roman" w:cs="Times New Roman"/>
          <w:sz w:val="24"/>
          <w:szCs w:val="24"/>
        </w:rPr>
        <w:t>Смарт</w:t>
      </w:r>
      <w:r w:rsidRPr="00C67C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7CE7">
        <w:rPr>
          <w:rFonts w:ascii="Times New Roman" w:hAnsi="Times New Roman" w:cs="Times New Roman"/>
          <w:sz w:val="24"/>
          <w:szCs w:val="24"/>
        </w:rPr>
        <w:t>карты</w:t>
      </w:r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  <w:lang w:val="en-US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  <w:lang w:val="en-US"/>
        </w:rPr>
        <w:t xml:space="preserve"> PRO 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Блокировка загрузки ОС со съемных носителей </w:t>
      </w:r>
    </w:p>
    <w:p w:rsidR="00331AB1" w:rsidRPr="00C67CE7" w:rsidRDefault="00331AB1" w:rsidP="00796070">
      <w:pPr>
        <w:pStyle w:val="a3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После успешной загрузки штатной копии ОС доступ к этим устройствам восстанавливается.</w:t>
      </w:r>
    </w:p>
    <w:p w:rsidR="00331AB1" w:rsidRPr="00C67CE7" w:rsidRDefault="00331AB1" w:rsidP="00796070">
      <w:pPr>
        <w:pStyle w:val="a3"/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Запрет распространяется на всех пользователей компьютера, за исключением администратора.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Регистрация попыток доступа к ПЭВМ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Электронный замок «Соболь» осуществляет ведение системного журнала, записи которого хранятся в специальной энергонезависимой памяти: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1. факт входа пользователя и имя пользователя;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2. предъявление незарегистрированного идентификатора;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3. ввод неправильного пароля;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4. превышение числа попыток входа в систему;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5. дата и время регистрация событий НСД.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Контроль целостности системного реестра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Данная возможность позволяет контролировать неизменность системного реестра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, что существенно повышает защищённость рабочих станций от несанкционированных действий внутри операционной системы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Контроль целостности программной среды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Используемый в комплексе "Соболь" механизм контроля целостности позволяет контролировать неизменность файлов и физических секторов жесткого диска до загрузки операционной системы, а также файловых систем: NTFS, FAT 32, FAT 16, UFS, UFS2, EXT3, EXT2, EXT4 в ОС семейства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MS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Контроль конфигурации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Возможность контролировать неизменность конфигурации компьютера – PCI-устройств, ACPI, SMBIOS и оперативной памяти.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Достоинства ПАК «Соболь»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Наличие сертификатов ФСБ и ФСТЭК России.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Защита информации, составляющей государственную тайну.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Предоставление ресурсов в построении прикладных криптографических приложений.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Простота в установке, настройке и эксплуатации.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Поддержка 64-битных ОС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(в том числе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8.1 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2012 R2) 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.</w:t>
      </w:r>
    </w:p>
    <w:p w:rsidR="002367A6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Поддержка различных типов идентификаторов. </w:t>
      </w:r>
    </w:p>
    <w:p w:rsidR="002367A6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Гибкий выбор форматов исполнения платы (PCI, PCI-E,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PCI-E,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PCI-E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 и вариантов комплектации. </w:t>
      </w:r>
    </w:p>
    <w:p w:rsidR="002367A6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Возможность программной инициализации комплекса. </w:t>
      </w:r>
    </w:p>
    <w:p w:rsidR="002367A6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Поддержка файловой системы EXT 4 в ОС семейства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7A6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Интеграция с другими продуктами «Кода Безопасности». 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Физический датчик случайных чисел.</w:t>
      </w: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B1" w:rsidRPr="00C67CE7" w:rsidRDefault="00331AB1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63" w:rsidRPr="00C67CE7" w:rsidRDefault="00611EF2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>Персональные идентификаторы. Виды, назначение, функции.</w:t>
      </w:r>
    </w:p>
    <w:p w:rsidR="00153E27" w:rsidRPr="00C67CE7" w:rsidRDefault="00153E27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iButton</w:t>
      </w:r>
      <w:proofErr w:type="spellEnd"/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iButton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 — это семейство многофункциональных микроэлектронных устройств, разработанных фирмой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Dallas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Semiconductor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(USA) в настоящее время выпускаемых фирмой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Maxim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).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Каждое устройство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iButton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имеет уникальный номер (ID), записываемый в процессе изготовления.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Все устройства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iButton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помещаются в стальной цилиндрический корпус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MicroCan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, выполнены по жестким стандартам и выдерживают серьезные механические и температурные нагрузки.</w:t>
      </w:r>
    </w:p>
    <w:p w:rsidR="00153E27" w:rsidRPr="00C67CE7" w:rsidRDefault="00153E27" w:rsidP="00796070">
      <w:pPr>
        <w:pStyle w:val="a3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Обмен данными с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iButton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производится через интерфейс 1-Wire. Информация в этом интерфейсе передается по единственному проводнику. Питание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iButton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получают из этого же проводника, заряжая внутренний конденсатор в моменты, когда на шине нет обмена данными.</w:t>
      </w:r>
    </w:p>
    <w:p w:rsidR="00153E27" w:rsidRPr="00C67CE7" w:rsidRDefault="00153E27" w:rsidP="00796070">
      <w:pPr>
        <w:pStyle w:val="a3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Скорость обмена достаточна для обеспечения передачи данных в момент касания контактного устройства.</w:t>
      </w:r>
    </w:p>
    <w:p w:rsidR="00153E27" w:rsidRPr="00C67CE7" w:rsidRDefault="00153E27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Области применения: 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средства идентификации; 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системы контроля доступа; 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системы компьютерной безопасности;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температурный мониторинг и др.</w:t>
      </w:r>
    </w:p>
    <w:p w:rsidR="00153E27" w:rsidRPr="00C67CE7" w:rsidRDefault="00153E27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E27" w:rsidRPr="00C67CE7" w:rsidRDefault="00153E27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ruToken</w:t>
      </w:r>
      <w:proofErr w:type="spellEnd"/>
    </w:p>
    <w:p w:rsidR="00153E27" w:rsidRPr="00C67CE7" w:rsidRDefault="00153E27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E27" w:rsidRPr="00C67CE7" w:rsidRDefault="00153E27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Программные и аппаратные средства для идентификации и аутентификации пользователей, электронной подписи и безопасного хранения криптографических ключей.</w:t>
      </w:r>
    </w:p>
    <w:p w:rsidR="00153E27" w:rsidRPr="00C67CE7" w:rsidRDefault="00153E27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E27" w:rsidRPr="00C67CE7" w:rsidRDefault="00153E27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Модели 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ЭЦП (Электронный идентификатор с аппаратной реализацией электронной подписи, шифрования и хеширования по ГОСТ. Также имеется поддержка RSA 2048. Существует модификация,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КП, используемая только с продуктами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КриптоТРИ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CSP.)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(+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память до 64 Гб) 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(работает с моб.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PINPad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(Решение класса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TrustScreen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, позволяющее визуализировать подписываемый документ в доверенной среде непосредственно перед наложением электронной подписи. Документ отображается на экране и, в случае подтверждения пользователем корректности информации, подпись осуществляется непосредственно на самом устройстве.)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S (без ЭЦП) 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(ключевой носитель без криптографических функций) </w:t>
      </w:r>
    </w:p>
    <w:p w:rsidR="00153E27" w:rsidRPr="00C67CE7" w:rsidRDefault="00153E27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(Основное назначение — замена небезопасной аутентификации по связке «логин-пароль» на двухфакторную аппаратную аутентификацию. Решение основано на технологии электронной подписи и позволяет свести к нулю риск кражи или неправомерного использования учетных записей пользователей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-ресурса.)</w:t>
      </w:r>
    </w:p>
    <w:p w:rsidR="00536713" w:rsidRPr="00C67CE7" w:rsidRDefault="00536713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>Назначение, функции, принцип работы ключей защиты. Известные модели.</w:t>
      </w:r>
    </w:p>
    <w:p w:rsidR="007020FA" w:rsidRPr="00C67CE7" w:rsidRDefault="007020F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Ключ защиты (электронный ключ, англ.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dongle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 — аппаратное средство, предназначенное для защиты программного обеспечения (ПО) и данных от копирования, нелегального использования и несанкционированного распространения.</w:t>
      </w:r>
    </w:p>
    <w:p w:rsidR="007020FA" w:rsidRPr="00C67CE7" w:rsidRDefault="007020F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Аппаратные ключи защиты </w:t>
      </w:r>
    </w:p>
    <w:p w:rsidR="007020FA" w:rsidRPr="00C67CE7" w:rsidRDefault="007020FA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Содержат специализированную микросхему, либо защищённый от считывания микроконтроллер, имеющие уникальные для каждого ключа алгоритмы работы. </w:t>
      </w:r>
    </w:p>
    <w:p w:rsidR="007020FA" w:rsidRPr="00C67CE7" w:rsidRDefault="007020FA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Имеют защищённую энергонезависимую память небольшого объёма </w:t>
      </w:r>
    </w:p>
    <w:p w:rsidR="007020FA" w:rsidRPr="00C67CE7" w:rsidRDefault="007020FA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Могут иметь встроенный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криптопроцессор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(для аппаратной реализации шифрующих алгоритмов), часы реального времени.</w:t>
      </w:r>
    </w:p>
    <w:p w:rsidR="007020FA" w:rsidRPr="00C67CE7" w:rsidRDefault="007020F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Схема работы</w:t>
      </w:r>
    </w:p>
    <w:p w:rsidR="007020FA" w:rsidRPr="00C67CE7" w:rsidRDefault="007020FA" w:rsidP="00796070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Ключ присоединяется к определённому интерфейсу компьютера. </w:t>
      </w:r>
    </w:p>
    <w:p w:rsidR="007020FA" w:rsidRPr="00C67CE7" w:rsidRDefault="007020FA" w:rsidP="00796070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Защищённая программа через специальный драйвер отправляет ему информацию, которая обрабатывается в соответствии с заданным алгоритмом и возвращается обратно.</w:t>
      </w:r>
    </w:p>
    <w:p w:rsidR="007020FA" w:rsidRPr="00C67CE7" w:rsidRDefault="007020FA" w:rsidP="00796070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Если ответ ключа правильный, то программа продолжает свою работу. </w:t>
      </w:r>
    </w:p>
    <w:p w:rsidR="007020FA" w:rsidRPr="00C67CE7" w:rsidRDefault="007020FA" w:rsidP="00796070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 противном случае она может выполнять определенные разработчиками действия, например, переключаться в демонстрационный режим, блокируя доступ к определённым функциям.</w:t>
      </w:r>
    </w:p>
    <w:p w:rsidR="007020FA" w:rsidRPr="00C67CE7" w:rsidRDefault="007020F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Форм-факторы</w:t>
      </w:r>
    </w:p>
    <w:p w:rsidR="007020FA" w:rsidRPr="00C67CE7" w:rsidRDefault="007020FA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Чаще всего USB-устройства. </w:t>
      </w:r>
    </w:p>
    <w:p w:rsidR="007020FA" w:rsidRPr="00C67CE7" w:rsidRDefault="007020FA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Также встречаются с LPT- или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PCMCIAинтерфейсами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0FA" w:rsidRPr="00C67CE7" w:rsidRDefault="007020FA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Возможно впайка микросхемы на плату на этапе производства техники.</w:t>
      </w:r>
    </w:p>
    <w:p w:rsidR="004E1109" w:rsidRPr="009D3B15" w:rsidRDefault="00AC1343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1343">
        <w:rPr>
          <w:lang w:val="en-US"/>
        </w:rPr>
        <w:t>• Sentinel HL (</w:t>
      </w:r>
      <w:r>
        <w:t>ранее</w:t>
      </w:r>
      <w:r w:rsidRPr="00AC1343">
        <w:rPr>
          <w:lang w:val="en-US"/>
        </w:rPr>
        <w:t xml:space="preserve"> - HASP) • Guardant • </w:t>
      </w:r>
      <w:proofErr w:type="spellStart"/>
      <w:r w:rsidRPr="00AC1343">
        <w:rPr>
          <w:lang w:val="en-US"/>
        </w:rPr>
        <w:t>SenseLock</w:t>
      </w:r>
      <w:proofErr w:type="spellEnd"/>
    </w:p>
    <w:p w:rsidR="007020FA" w:rsidRPr="00AC1343" w:rsidRDefault="007020F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1EF2" w:rsidRPr="00C67CE7" w:rsidRDefault="00536713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Виды защиты 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 с помощью электронных ключей. Методы взлома.</w:t>
      </w:r>
    </w:p>
    <w:p w:rsidR="004E1109" w:rsidRPr="00C67CE7" w:rsidRDefault="004E110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Виды защиты </w:t>
      </w:r>
    </w:p>
    <w:p w:rsidR="004E1109" w:rsidRPr="00C67CE7" w:rsidRDefault="004E1109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Автоматическая (с помощью специального ПО) </w:t>
      </w:r>
    </w:p>
    <w:p w:rsidR="004E1109" w:rsidRPr="00C67CE7" w:rsidRDefault="004E1109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 помощью API функций.</w:t>
      </w:r>
    </w:p>
    <w:p w:rsidR="004E1109" w:rsidRPr="00C67CE7" w:rsidRDefault="004E110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Автоматическая защита</w:t>
      </w:r>
    </w:p>
    <w:p w:rsidR="004E1109" w:rsidRPr="00C67CE7" w:rsidRDefault="004E1109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Автоматические инструменты (входящие в SDK), позволяющие защитить программу «за несколько кликов мыши». </w:t>
      </w:r>
    </w:p>
    <w:p w:rsidR="004E1109" w:rsidRPr="00C67CE7" w:rsidRDefault="004E1109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Файл приложения «оборачивается» в собственный код разработчика.</w:t>
      </w:r>
    </w:p>
    <w:p w:rsidR="004E1109" w:rsidRPr="00C67CE7" w:rsidRDefault="004E1109" w:rsidP="00796070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Чаще всего код осуществляет проверку наличия ключа, контроль лицензионной политики, внедряет механизм защиты исполняемого файла от отладки и декомпиляции (например, сжатие исполняемого файла) и др.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Для использования автоматического инструмента защиты не требуется доступ к исходному коду приложения. Такой механизм защиты не позволяет использовать весь потенциал электронных ключей и реализовать гибкую и индивидуальную защиту.</w:t>
      </w:r>
    </w:p>
    <w:p w:rsidR="004E1109" w:rsidRPr="00C67CE7" w:rsidRDefault="004E110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>Защита с помощью API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Самостоятельная разработка защиты, интегрируя систему защиты в приложение на уровне исходного кода.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Библиотеки для различных языков.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API - набор функций, предназначенных для обмена данными между приложением, системным драйвером и самим ключом.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Операции с ключом через API: поиск, чтение и запись памяти, шифрование и расшифровывание данных при помощи аппаратных алгоритмов, лицензирование сетевого ПО и т. д.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Обеспечивает высокий уровень защищённости приложений.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Нейтрализовать защиту, встроенную в приложение, достаточно трудно вследствие её уникальности и «размытости» в теле программы.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Необходимость изучения и модификации исполняемого кода защищенного приложения для обхода защиты является препятствием к ее взлому.</w:t>
      </w:r>
    </w:p>
    <w:p w:rsidR="004E1109" w:rsidRPr="00C67CE7" w:rsidRDefault="004E110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Обход защиты</w:t>
      </w:r>
    </w:p>
    <w:p w:rsidR="004E1109" w:rsidRPr="00C67CE7" w:rsidRDefault="004E110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Задача злоумышленника — заставить защищённую программу работать в условиях отсутствия легального ключа, подсоединённого к компьютеру. Злоумышленник имеет доступ ко всем открытым интерфейсам, документации, драйверам и может их анализировать на практике с привлечением любых средств.</w:t>
      </w:r>
    </w:p>
    <w:p w:rsidR="004E1109" w:rsidRPr="00C67CE7" w:rsidRDefault="004E110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При наличии ключа, злоумышленник может: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перехватывать все обращения к ключу;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протоколировать и анализировать эти обращения;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посылать запросы к ключу и получать на них ответы;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протоколировать и анализировать эти ответы;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посылать ответы от имени ключа и др.</w:t>
      </w:r>
    </w:p>
    <w:p w:rsidR="004E1109" w:rsidRPr="00C67CE7" w:rsidRDefault="004E110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2 вида обхода защиты: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Внесение изменений в программный модуль (взлом)</w:t>
      </w:r>
      <w:r w:rsidR="0045509E" w:rsidRPr="00C67CE7">
        <w:rPr>
          <w:rFonts w:ascii="Times New Roman" w:hAnsi="Times New Roman" w:cs="Times New Roman"/>
          <w:sz w:val="24"/>
          <w:szCs w:val="24"/>
        </w:rPr>
        <w:t xml:space="preserve"> (Злоумышленник исследует логику работы программы, анализируя код приложения, с целью выделения блока защиты и отключения его. Осуществляется с помощью отладки (или пошагового исполнения), дизассемблирования, декомпиляции и дампа оперативной памяти. Эти способы анализа исполняемого кода программы чаще всего используются злоумышленниками в комплексе.)</w:t>
      </w:r>
      <w:r w:rsidRPr="00C67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1109" w:rsidRPr="00C67CE7" w:rsidRDefault="004E1109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Эмулирование наличия ключа путем перехвата вызовов библиотеки API для обмена с ключом.</w:t>
      </w:r>
      <w:r w:rsidR="00C10D01" w:rsidRPr="00C67CE7">
        <w:rPr>
          <w:rFonts w:ascii="Times New Roman" w:hAnsi="Times New Roman" w:cs="Times New Roman"/>
          <w:sz w:val="24"/>
          <w:szCs w:val="24"/>
        </w:rPr>
        <w:t xml:space="preserve"> (Современные электронные ключи (например, ключи </w:t>
      </w:r>
      <w:proofErr w:type="spellStart"/>
      <w:r w:rsidR="00C10D01" w:rsidRPr="00C67CE7">
        <w:rPr>
          <w:rFonts w:ascii="Times New Roman" w:hAnsi="Times New Roman" w:cs="Times New Roman"/>
          <w:sz w:val="24"/>
          <w:szCs w:val="24"/>
        </w:rPr>
        <w:t>Guardant</w:t>
      </w:r>
      <w:proofErr w:type="spellEnd"/>
      <w:r w:rsidR="00C10D01" w:rsidRPr="00C67CE7">
        <w:rPr>
          <w:rFonts w:ascii="Times New Roman" w:hAnsi="Times New Roman" w:cs="Times New Roman"/>
          <w:sz w:val="24"/>
          <w:szCs w:val="24"/>
        </w:rPr>
        <w:t xml:space="preserve"> поколения </w:t>
      </w:r>
      <w:proofErr w:type="spellStart"/>
      <w:r w:rsidR="00C10D01" w:rsidRPr="00C67CE7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C10D01" w:rsidRPr="00C67CE7">
        <w:rPr>
          <w:rFonts w:ascii="Times New Roman" w:hAnsi="Times New Roman" w:cs="Times New Roman"/>
          <w:sz w:val="24"/>
          <w:szCs w:val="24"/>
        </w:rPr>
        <w:t xml:space="preserve"> и современные ключи HASP HL) обеспечивают стойкое шифрование протокола обмена электронный ключ - библиотека API работы с ключом. В результате наиболее уязвимыми местами остаются точки вызовов функций этого API в приложении и логика обработки их результата.)</w:t>
      </w:r>
    </w:p>
    <w:p w:rsidR="004E1109" w:rsidRPr="00C67CE7" w:rsidRDefault="004E110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C63" w:rsidRPr="00C67CE7" w:rsidRDefault="006B6F66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КСЗИ Панцирь-К. Серверная и клиентские части, идентификация и аутентификация пользователей</w:t>
      </w:r>
    </w:p>
    <w:p w:rsidR="00704F3E" w:rsidRPr="00C67CE7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КСЗИ Панцирь-К</w:t>
      </w:r>
    </w:p>
    <w:p w:rsidR="00704F3E" w:rsidRPr="00C67CE7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Возможности: </w:t>
      </w:r>
    </w:p>
    <w:p w:rsidR="00704F3E" w:rsidRPr="00C67CE7" w:rsidRDefault="00704F3E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Идентификация и аутентификация: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Console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USB, … </w:t>
      </w:r>
    </w:p>
    <w:p w:rsidR="00704F3E" w:rsidRPr="00C67CE7" w:rsidRDefault="00704F3E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Разграничение и аудит действий пользователей и приложений </w:t>
      </w:r>
    </w:p>
    <w:p w:rsidR="00704F3E" w:rsidRPr="00C67CE7" w:rsidRDefault="00704F3E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Контроль целостности </w:t>
      </w:r>
    </w:p>
    <w:p w:rsidR="00704F3E" w:rsidRPr="00C67CE7" w:rsidRDefault="00704F3E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Гарантированное удаление </w:t>
      </w:r>
    </w:p>
    <w:p w:rsidR="00704F3E" w:rsidRPr="00C67CE7" w:rsidRDefault="00704F3E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Шифрование: 3DES, AES, DES, ГОСТ 28147-89</w:t>
      </w:r>
    </w:p>
    <w:p w:rsidR="00704F3E" w:rsidRPr="00C67CE7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Общая схема КСЗИ </w:t>
      </w:r>
    </w:p>
    <w:p w:rsidR="00704F3E" w:rsidRPr="00C67CE7" w:rsidRDefault="00704F3E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Подсистема защиты рабочих станций и информационных серверов (клиент); </w:t>
      </w:r>
    </w:p>
    <w:p w:rsidR="00704F3E" w:rsidRPr="00C67CE7" w:rsidRDefault="00704F3E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Подсистема удаленного контроля рабочих станций и информационных серверов; </w:t>
      </w:r>
    </w:p>
    <w:p w:rsidR="00704F3E" w:rsidRPr="00C67CE7" w:rsidRDefault="00704F3E" w:rsidP="00796070">
      <w:pPr>
        <w:pStyle w:val="a3"/>
        <w:numPr>
          <w:ilvl w:val="0"/>
          <w:numId w:val="2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Подсистема удаленного управления механизмами защиты рабочих станций и серверов (сервер).</w:t>
      </w:r>
    </w:p>
    <w:p w:rsidR="00704F3E" w:rsidRPr="00C67CE7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8EA5F" wp14:editId="45F405B2">
            <wp:extent cx="5940425" cy="4143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3E" w:rsidRPr="00C67CE7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Структура клиентской части</w:t>
      </w:r>
    </w:p>
    <w:p w:rsidR="00704F3E" w:rsidRPr="00C67CE7" w:rsidRDefault="00704F3E" w:rsidP="00796070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аутентификации. </w:t>
      </w:r>
    </w:p>
    <w:p w:rsidR="00704F3E" w:rsidRPr="00C67CE7" w:rsidRDefault="00704F3E" w:rsidP="00796070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управления доступом. </w:t>
      </w:r>
    </w:p>
    <w:p w:rsidR="00704F3E" w:rsidRPr="00C67CE7" w:rsidRDefault="00704F3E" w:rsidP="00796070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управления подключением устройств. </w:t>
      </w:r>
    </w:p>
    <w:p w:rsidR="00704F3E" w:rsidRPr="00C67CE7" w:rsidRDefault="00704F3E" w:rsidP="00796070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регистрации. </w:t>
      </w:r>
    </w:p>
    <w:p w:rsidR="00704F3E" w:rsidRPr="00C67CE7" w:rsidRDefault="00704F3E" w:rsidP="00796070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Модуль контроля целостности.</w:t>
      </w:r>
    </w:p>
    <w:p w:rsidR="00704F3E" w:rsidRPr="00C67CE7" w:rsidRDefault="00704F3E" w:rsidP="00796070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противодействия ошибкам и закладкам в системном и функциональном программном обеспечении. </w:t>
      </w:r>
    </w:p>
    <w:p w:rsidR="00704F3E" w:rsidRPr="00C67CE7" w:rsidRDefault="00704F3E" w:rsidP="00796070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очистки памяти, кодирования и шифрования данных. </w:t>
      </w:r>
    </w:p>
    <w:p w:rsidR="00704F3E" w:rsidRPr="00C67CE7" w:rsidRDefault="00704F3E" w:rsidP="00796070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Другие</w:t>
      </w:r>
    </w:p>
    <w:p w:rsidR="00704F3E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>Сервер безопасности</w:t>
      </w:r>
    </w:p>
    <w:p w:rsidR="00180D6D" w:rsidRPr="007462F5" w:rsidRDefault="00180D6D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6D">
        <w:rPr>
          <w:rFonts w:ascii="Times New Roman" w:hAnsi="Times New Roman" w:cs="Times New Roman"/>
          <w:sz w:val="24"/>
          <w:szCs w:val="24"/>
        </w:rPr>
        <w:t>• Обеспечивает централизованное управление клиентской частью защиты КСЗИ.</w:t>
      </w:r>
    </w:p>
    <w:p w:rsidR="00704F3E" w:rsidRPr="00C67CE7" w:rsidRDefault="00704F3E" w:rsidP="00796070">
      <w:pPr>
        <w:pStyle w:val="a3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обработки сетевых соединений </w:t>
      </w:r>
    </w:p>
    <w:p w:rsidR="00704F3E" w:rsidRPr="00C67CE7" w:rsidRDefault="00704F3E" w:rsidP="00796070">
      <w:pPr>
        <w:pStyle w:val="a3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доступа базы данных </w:t>
      </w:r>
    </w:p>
    <w:p w:rsidR="00704F3E" w:rsidRPr="00C67CE7" w:rsidRDefault="00704F3E" w:rsidP="00796070">
      <w:pPr>
        <w:pStyle w:val="a3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Модуль графического интерфейса </w:t>
      </w:r>
    </w:p>
    <w:p w:rsidR="00704F3E" w:rsidRPr="00C67CE7" w:rsidRDefault="00704F3E" w:rsidP="00796070">
      <w:pPr>
        <w:pStyle w:val="a3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Модуль управления режимами</w:t>
      </w:r>
    </w:p>
    <w:p w:rsidR="00704F3E" w:rsidRPr="00C67CE7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Сервер безопасности. Интерфейс </w:t>
      </w:r>
    </w:p>
    <w:p w:rsidR="00704F3E" w:rsidRPr="00C67CE7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Представление на основе информации о пользователях: </w:t>
      </w:r>
    </w:p>
    <w:p w:rsidR="00704F3E" w:rsidRPr="00C67CE7" w:rsidRDefault="00704F3E" w:rsidP="00796070">
      <w:pPr>
        <w:pStyle w:val="a3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Отображение иерархической структуры пользователей на предприятии; </w:t>
      </w:r>
    </w:p>
    <w:p w:rsidR="00704F3E" w:rsidRPr="00C67CE7" w:rsidRDefault="00704F3E" w:rsidP="00796070">
      <w:pPr>
        <w:pStyle w:val="a3"/>
        <w:numPr>
          <w:ilvl w:val="0"/>
          <w:numId w:val="2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Отображение функциональной принадлежности пользователей к АС; </w:t>
      </w:r>
    </w:p>
    <w:p w:rsidR="00704F3E" w:rsidRPr="00C67CE7" w:rsidRDefault="00704F3E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Отображение территориального расположения пользователей.</w:t>
      </w:r>
    </w:p>
    <w:p w:rsidR="00704F3E" w:rsidRPr="00C67CE7" w:rsidRDefault="00704F3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Профили пользователей</w:t>
      </w:r>
    </w:p>
    <w:p w:rsidR="00704F3E" w:rsidRPr="00C67CE7" w:rsidRDefault="00704F3E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Управление доступом к файловой системе, к разделяемым сетевым ресурсам, к съемным накопителям (дисковод, CD-ROM) </w:t>
      </w:r>
    </w:p>
    <w:p w:rsidR="00704F3E" w:rsidRPr="00C67CE7" w:rsidRDefault="00704F3E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Управление доступом к реестру ОС </w:t>
      </w:r>
    </w:p>
    <w:p w:rsidR="00704F3E" w:rsidRPr="00C67CE7" w:rsidRDefault="00704F3E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Управление доступом к Буферу Обмена </w:t>
      </w:r>
    </w:p>
    <w:p w:rsidR="00704F3E" w:rsidRPr="00C67CE7" w:rsidRDefault="00704F3E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Управление доступом к сетевым ресурсам по протоколу TCP/IP и др. </w:t>
      </w:r>
    </w:p>
    <w:p w:rsidR="00704F3E" w:rsidRPr="00C67CE7" w:rsidRDefault="00704F3E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Общие настроек клиентской части КСЗИ</w:t>
      </w:r>
    </w:p>
    <w:p w:rsidR="000E68A5" w:rsidRPr="000E68A5" w:rsidRDefault="000E68A5" w:rsidP="000E68A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6F66" w:rsidRPr="00C67CE7" w:rsidRDefault="006B6F66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КСЗИ Панцирь-К. Контроль и разграничение доступа</w:t>
      </w:r>
    </w:p>
    <w:p w:rsidR="00803490" w:rsidRPr="00C67CE7" w:rsidRDefault="00803490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Разграничение доступа к ФС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Виды файловых объектов: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Файлы на жестком диске;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Удаленные файловые объекты (разделенные в сети);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Файловые объекты на внешних носителях.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Основные принципы разграничения доступа к ФС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Только администратор может назначать (изменять) права доступа субъекта к объекту, такой сущности, как “Владелец” не существует;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Две политики контроля доступа к ресурсам – разрешительная и запретительная;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Права доступа назначаются субъектам, а не присваиваются объектам в качестве их атрибутов;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Для любого субъекта доступа может быть реализована собственная разграничительная политика;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Для каждого устанавливаемого типа доступа может быть использована собственная разграничительная политика «Разрешенные для…», либо «Запрещенные для…»;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Типы доступа к ресурсам - «Чтение», «Запись», «Выполнение»;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• Объект, задается своим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полнопутевым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именем (логический диск, каталог, подкаталог, файл), либо используются маски;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Разграничения действуют иерархически, права нижестоящего объекта наследуются у вышестоящего, если для него не заданы собственные права доступа;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В качестве самостоятельных субъектов доступа в КСЗИ используются две сущности: «ПОЛЬЗОВАТЕЛЬ» и «ПРОЦЕСС». Права для субъекта процесс могут назначаться эксклюзивно и совместно с правами пользователя;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Субъект доступа «ПРОЦЕСС» задается своим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полнопутевым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именем. Для задания объекта могут использоваться маски;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Для прав доступа субъекта «ПРОЦЕСС» используется механизм наследования.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Существуют: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Разграничение доступа пользователей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Запретительная политика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Разграничение доступа процессов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Создание масок: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Процессы и объекты могут задаваться маской: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* - любая последовательность символов;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? - любой символ;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[набор символов] - любой символ входящий в набор;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[!набор символов] или </w:t>
      </w:r>
    </w:p>
    <w:p w:rsidR="00803490" w:rsidRPr="00C67CE7" w:rsidRDefault="00803490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[^набор символов] - любой символ не входящий в набор.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Разграничение доступа к реестру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Механизм полностью унифицирован с механизмом управления доступом к ФС: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Разрешительная и запретительная разграничительные политики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Разграничение для процессов и пользователей.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Отличие – типы доступа “Запись” и “Чтение”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6F66" w:rsidRPr="00C67CE7" w:rsidRDefault="006B6F66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КСЗИ Панцирь-К. Аудит и дополнительные возможности</w:t>
      </w:r>
    </w:p>
    <w:p w:rsidR="0091567B" w:rsidRPr="00C67CE7" w:rsidRDefault="0091567B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Аудит событий ФС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Реализован механизм выборочной регистрации – регистрироваться доступ к объектам, задаваемым администратором безопасности. Для этого необходимо заполнить список контролируемых объектов.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Все действия администратора безопасности по изменению прав доступа к рассматриваемым объектам защиты фиксируются и записываются в файле fileadm.log в каталоге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Filectrl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КСЗИ.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Аудит событий доступа к реестру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Выборочный аудит - регистрируется доступ только к заданным объектам реестра ОС.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Регистрация изменений прав доступа к реестру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Аудит событий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>• КСЗИ осуществляет регистрацию основных событий при функционировании защищаемого объекта и реализует иерархическую модель аудита событий информационной безопасности системы.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Уровни аудита</w:t>
      </w:r>
    </w:p>
    <w:p w:rsidR="0091567B" w:rsidRPr="00C67CE7" w:rsidRDefault="0091567B" w:rsidP="00796070">
      <w:pPr>
        <w:pStyle w:val="a3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Регистрация событий уровней, реализующих разграничительную политику доступа к ресурсам. </w:t>
      </w:r>
    </w:p>
    <w:p w:rsidR="0091567B" w:rsidRPr="00C67CE7" w:rsidRDefault="0091567B" w:rsidP="00796070">
      <w:pPr>
        <w:pStyle w:val="a3"/>
        <w:numPr>
          <w:ilvl w:val="0"/>
          <w:numId w:val="3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 Регистрация событий уровня, реализующего контроль активности и корректности функционирования механизмов защиты, реализующих разграничительную политику доступа к ресурсам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Типы регистрируемых событий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1 Уровень: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События, связанные с действиями пользователей по доступу к ресурсам защищаемой системы;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События, связанные с действиями администратора безопасности по созданию и переназначению прав доступа пользователей к ресурсам защищаемой системы.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2 Уровень: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События, связанные с некорректностью функционирования системы разграничения доступа (ошибки доступа)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Информация о событии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Дата и время;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Субъект, осуществляющий регистрируемое действие;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Тип события;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Результат выполнения и т.д.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Журналы аудита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Журнал регистрации пользователей - регистрация входа и завершения работы пользователей в ОС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Журнал входа пользователей (пароли) - регистрация всех (правильных и неправильных) попыток входа и смену действующего пароля пользователей в ОС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Аудит доступа пользователей к ресурсам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Журнал аудита доступа к ФС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Журнал доступа к реестру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Журнал доступа к сети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Журнал аудита доступа к принтерам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Журнал подключения устройств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Журнал доступа к Буферу Обмена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Журналы аудита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Журнал запуска СЗИ/ОС - запуска сервиса КСЗИ и времени последнего цикла обработки событий • Журнал печати - реализует автоматическую регистрацию печати.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Ротация журналов аудита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Программа ротации позволяет обрезать и очищать журналы, а также делать копии журналов перед (либо после) их очисткой.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Программа содержит два файла sizelogs.exe и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sizelogs.lcmd</w:t>
      </w:r>
      <w:proofErr w:type="spellEnd"/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настройки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Пароль для снятия блокировки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Разрешить Буфер Обмена между пользователями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Не контролировать системное время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Не использовать повторную регистрацию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Очистка файла подкачки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Сохранение и восстановление настроек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Тиражирование с помощью сервера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Копирование настроек вручную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Файлы настроек -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pre.set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, filectrl.ini, regctrl.ini, tcpctrl.ini, dirlink.ini, devctrl.ini, impctrl.ini, clipctrl.ini и printer.ini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Дополнительная защита данных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Шифрование данных «на лету»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Автоматическое гарантированное удаление остаточной информации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Разграничение прав доступа к защищаемым объектам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Скрытие защищаемых объектов файловой системы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Шифрование данных «на лету»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Шифрование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расшифрование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 данных при их сохранении в локальный или удаленный файловый объект.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Поддерживаются файловые системы NTFS, FAT32 или FAT16.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Алгоритмы шифрования: XOR, GOST, DES, 3DES, AES, ГОСТ 28147-89.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СЗД позволяет подключать СКЗИ «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-COM CSP» и СКЗИ «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CSP».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Гарантированное удаление остаточной информации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КСЗИ позволяет осуществлять очистку оперативной и внешней памяти. Очистка производится путем записи маскирующей информации в память при ее освобождении (перераспределении).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Для модифицируемых файловых объектов система позволяет задавать число «проходов очистки» и вид маскирующей информации, записываемой СЗД в файловый объект.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Варианты автоматического запуска программ очистки оперативной и дисковой памяти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По расписанию.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При входе (идентификации) нового пользователя </w:t>
      </w: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Для реализации функций очистки памяти в состав дистрибутива КСЗИ включены две утилиты “delsec.exe” и “clearam.exe”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567B" w:rsidRPr="00C67CE7" w:rsidRDefault="0091567B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Гарантированное удаление файлов с жёсткого диска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Программа FullDel.exe: 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Удаление файлов 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Очистка диска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Скрытие защищаемых объектов файловой системы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 xml:space="preserve">• Скрытие защищаемого файлового объекта; 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Скремблирование имени файлового объекта; 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Кодирование имени файлового объекта.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Механизмы контроля целостности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1. Контроль целостности каталогов и файлов данных (синхронный и асинхронный) 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2. Контроль целостности исполняемых файлов (программ перед запуском) 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3. Контроль целостности файлов КСЗИ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E7">
        <w:rPr>
          <w:rFonts w:ascii="Times New Roman" w:hAnsi="Times New Roman" w:cs="Times New Roman"/>
          <w:b/>
          <w:sz w:val="24"/>
          <w:szCs w:val="24"/>
        </w:rPr>
        <w:t>Дополнительные механизмы контроля печати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• Механизм маркировки документов Автоматический ввод реквизитов документов при печати из программы MS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(другие программы печати в этом режиме средствами КСЗИ запрещены) 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Механизм теневого копирования любых печатных документов Автоматическое копирование документов при печати из любых программ.</w:t>
      </w: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242A" w:rsidRPr="00C67CE7" w:rsidRDefault="0009242A" w:rsidP="0079607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63" w:rsidRPr="00C67CE7" w:rsidRDefault="006B6F66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Управление криптографическими ключами</w:t>
      </w:r>
    </w:p>
    <w:p w:rsidR="002665CE" w:rsidRPr="00C67CE7" w:rsidRDefault="002665C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Основной международный стандарт – ISO/IEC 11770 –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proofErr w:type="gramStart"/>
      <w:r w:rsidRPr="00C67C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65CE" w:rsidRPr="00C67CE7" w:rsidRDefault="002665CE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 • Управление ключами - совокупность процедур и процессов, сопровождающих жизненный цикл ключей в криптосистеме.</w:t>
      </w:r>
    </w:p>
    <w:p w:rsidR="002665CE" w:rsidRPr="00C67CE7" w:rsidRDefault="00793E05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Цель управления ключами – обеспечение безопасности криптографических ключей на всех этапах жизненного цикла безопасности всей криптосистемы.</w:t>
      </w:r>
    </w:p>
    <w:p w:rsidR="00793E05" w:rsidRPr="00C67CE7" w:rsidRDefault="00793E05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Секретные ключи - необходимо обеспечить секретность, подлинность, целостность: </w:t>
      </w:r>
    </w:p>
    <w:p w:rsidR="00793E05" w:rsidRPr="00C67CE7" w:rsidRDefault="00793E05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Общие секретные ключи симметричных криптосистем; </w:t>
      </w:r>
    </w:p>
    <w:p w:rsidR="00793E05" w:rsidRPr="00C67CE7" w:rsidRDefault="00793E05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Частные секретные ключи асимметричных криптосистем (закрытые ключи). </w:t>
      </w:r>
    </w:p>
    <w:p w:rsidR="00793E05" w:rsidRPr="00C67CE7" w:rsidRDefault="00793E05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Открытые ключи - необходимо обеспечить подлинность, целостность: </w:t>
      </w:r>
    </w:p>
    <w:p w:rsidR="00793E05" w:rsidRPr="00C67CE7" w:rsidRDefault="00793E05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• Открытые ключи асимметричных криптосистем, помещаемые в общедоступные справочники.</w:t>
      </w:r>
    </w:p>
    <w:p w:rsidR="00793E05" w:rsidRPr="00C67CE7" w:rsidRDefault="00793E05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Жизненный цикл ключей </w:t>
      </w:r>
    </w:p>
    <w:p w:rsidR="00793E05" w:rsidRPr="00C67CE7" w:rsidRDefault="00793E05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Все криптосистемы, за исключением простейших, в которых используемые ключи зафиксированы раз и навсегда, нуждаются в периодической замене ключей. </w:t>
      </w:r>
    </w:p>
    <w:p w:rsidR="00793E05" w:rsidRPr="00C67CE7" w:rsidRDefault="00793E05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Эта замена проводится с помощью определенных процедур и протоколов, в ряде которых используются и протоколы взаимодействия с третьей стороной.</w:t>
      </w:r>
    </w:p>
    <w:p w:rsidR="00793E05" w:rsidRPr="00C67CE7" w:rsidRDefault="00793E05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Последовательность стадий, которые проходят ключи от момента установления до следующей замены, называется жизненным циклом ключей.</w:t>
      </w:r>
    </w:p>
    <w:p w:rsidR="00187EEC" w:rsidRPr="00C67CE7" w:rsidRDefault="00187EEC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3E05" w:rsidRPr="00C67CE7" w:rsidRDefault="00187EEC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Регистрация пользователя (обмен первоначальной информацией)</w:t>
      </w:r>
    </w:p>
    <w:p w:rsidR="00187EEC" w:rsidRPr="00C67CE7" w:rsidRDefault="00187EEC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Инициализация (подключение программно-аппаратных средств)</w:t>
      </w:r>
    </w:p>
    <w:p w:rsidR="00187EEC" w:rsidRPr="00C67CE7" w:rsidRDefault="00187EEC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>Генерация ключей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Установка ключей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Регистрация ключей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Обычный режим работы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Хранение ключа (на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токенах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, смарт-картах и т.д.)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Замена ключей (при истечении срока, компрометации и т.д.)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Архивирование (если нужно)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Уничтожение ключей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Восстановление ключей</w:t>
      </w:r>
    </w:p>
    <w:p w:rsidR="002C3349" w:rsidRPr="00C67CE7" w:rsidRDefault="002C3349" w:rsidP="00796070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Отмена ключей (прекращение работы ключа ДО истечения срока действия)</w:t>
      </w:r>
    </w:p>
    <w:p w:rsidR="002C3349" w:rsidRPr="00C67CE7" w:rsidRDefault="002C334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Транспортировка - самый опасный этап</w:t>
      </w:r>
      <w:proofErr w:type="gramStart"/>
      <w:r w:rsidRPr="00C67CE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49" w:rsidRPr="00C67CE7" w:rsidRDefault="002C3349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Для секретных ключей симметричных криптосистем главная цель – предотвратить попадание ключи к посторонним лицам: традиционные меры физической защиты, усиленные аппаратными и организационными мерами. </w:t>
      </w:r>
    </w:p>
    <w:p w:rsidR="002C3349" w:rsidRPr="00C67CE7" w:rsidRDefault="002C3349" w:rsidP="00796070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Для открытых ключей главная цель – обеспечить подлинность и целостность сложная задача, которая решается созданием инфраструктуры открытых ключей.</w:t>
      </w:r>
    </w:p>
    <w:p w:rsidR="002C3349" w:rsidRPr="00C67CE7" w:rsidRDefault="002C334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Инфраструктура открытых ключей (PKI –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 – универсальная модель организованной поддержки криптографических средств защиты информации в крупномасштабных компьютерных системах в соответствии с принятыми в них политиками безопасности, которая реализует управление криптографическими ключами на всех этапах их жизненного цикла, обеспечивая взаимодействие всех средств защиты</w:t>
      </w:r>
    </w:p>
    <w:p w:rsidR="002C3349" w:rsidRPr="00C67CE7" w:rsidRDefault="002C3349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C63" w:rsidRPr="00C67CE7" w:rsidRDefault="006B6F66" w:rsidP="00796070">
      <w:pPr>
        <w:pStyle w:val="2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Концепция иерархии ключей</w:t>
      </w:r>
      <w:r w:rsidR="00E379C0" w:rsidRPr="00C67CE7">
        <w:rPr>
          <w:rFonts w:ascii="Times New Roman" w:hAnsi="Times New Roman" w:cs="Times New Roman"/>
          <w:sz w:val="24"/>
          <w:szCs w:val="24"/>
        </w:rPr>
        <w:t>, г</w:t>
      </w:r>
      <w:r w:rsidRPr="00C67CE7">
        <w:rPr>
          <w:rFonts w:ascii="Times New Roman" w:hAnsi="Times New Roman" w:cs="Times New Roman"/>
          <w:sz w:val="24"/>
          <w:szCs w:val="24"/>
        </w:rPr>
        <w:t>енерация ключей</w:t>
      </w:r>
      <w:r w:rsidR="00E379C0" w:rsidRPr="00C67CE7">
        <w:rPr>
          <w:rFonts w:ascii="Times New Roman" w:hAnsi="Times New Roman" w:cs="Times New Roman"/>
          <w:sz w:val="24"/>
          <w:szCs w:val="24"/>
        </w:rPr>
        <w:t>.</w:t>
      </w:r>
    </w:p>
    <w:p w:rsidR="0059559A" w:rsidRPr="00C67CE7" w:rsidRDefault="0059559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Концепция иерархии ключей 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Любая информация об используемых ключах должна быть защищена - храниться в зашифрованном виде. 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Необходимость в хранении и передаче ключей, зашифрованных с помощью других ключей, приводит к концепции иерархии ключей.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 стандарте ISО 8532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Ваnking-Кеу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Маnаgement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) подробно изложен метод главных сеансовых ключей (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Суть метода состоит в том, что вводится иерархия ключей: главный ключ (ГК), ключ шифрования ключей (КК), ключ шифрования данных (КД)</w:t>
      </w:r>
    </w:p>
    <w:p w:rsidR="0059559A" w:rsidRPr="00C67CE7" w:rsidRDefault="0059559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Иерархия ключей может быть: 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двухуровневой (КК/КД); 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трехуровневой (ГК/КК/КД).</w:t>
      </w:r>
    </w:p>
    <w:p w:rsidR="0059559A" w:rsidRPr="00C67CE7" w:rsidRDefault="0059559A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Концепция иерархии ключей 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Нижний уровень: рабочие или сеансовые КД. (Применяются для шифрования данных, персональных идентификационных номеров (РIN) и аутентификации сообщений.)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lastRenderedPageBreak/>
        <w:t>Ключи шифрования ключей (КК) (Используют для шифрования ключей с целью защиты при передаче или хранении. Никогда не должны использоваться как сеансовые КД.)</w:t>
      </w:r>
    </w:p>
    <w:p w:rsidR="0059559A" w:rsidRPr="00C67CE7" w:rsidRDefault="0059559A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Верхний уровень - главный ключ или мастер- ключ (ГК) (Шифрует КК, если требуется сохранить его на диске. Обычно в одной системе используется только один мастер-ключ. Для исключения перехвата мастер-ключ распространяется между участниками обмена неэлектронным способом.</w:t>
      </w:r>
      <w:r w:rsidR="0081425B" w:rsidRPr="00C67CE7">
        <w:rPr>
          <w:rFonts w:ascii="Times New Roman" w:hAnsi="Times New Roman" w:cs="Times New Roman"/>
          <w:sz w:val="24"/>
          <w:szCs w:val="24"/>
        </w:rPr>
        <w:t xml:space="preserve"> Значение мастер-ключа сохраняется длительное время (до нескольких недель или месяцев). Мастер-ключ компьютера создается случайным выбором из всех возможных значений ключей и помещается в защищенный от считывания и записи блок криптографической системы</w:t>
      </w:r>
      <w:r w:rsidRPr="00C67CE7">
        <w:rPr>
          <w:rFonts w:ascii="Times New Roman" w:hAnsi="Times New Roman" w:cs="Times New Roman"/>
          <w:sz w:val="24"/>
          <w:szCs w:val="24"/>
        </w:rPr>
        <w:t>)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Сроки действия ключей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 Срок действия ключа означает промежуток времени, в течение которого он может быть использован доверенными сторонами.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Сроки действия ключей 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Выделяют: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Ключи с длительным сроком действия. К ним относится главный ключ, часто — ключи для шифрования ключей.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Ключи с коротким сроком действия. К ним относятся ключи для шифрования данных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Генерация случайных чисел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Нужны для генерации ключей шифрования, должны удовлетворять определенным требованиям.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Генератор псевдослучайных чисел.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Аппаратный генератор случайных чисел.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Генератор псевдослучайных чисел — алгоритм, порождающий последовательность чисел, элементы которой почти независимы друг от друга и подчиняются заданному распределению (обычно равномерному). 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Достоинства: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Требуется однократная проверка;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Многократная </w:t>
      </w:r>
      <w:proofErr w:type="spellStart"/>
      <w:r w:rsidRPr="00C67CE7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последовательности чисел;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Мало места в памяти и нет внешних устройств. </w:t>
      </w:r>
    </w:p>
    <w:p w:rsidR="00AB143F" w:rsidRPr="00C67CE7" w:rsidRDefault="00AB143F" w:rsidP="0079607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Недостатки: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Запас чисел ограничен периодом последовательности;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Затраты машинного времени.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Хранение ключей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Важные ключи нельзя хранить локально -&gt; возможна утечка ключа. </w:t>
      </w:r>
    </w:p>
    <w:p w:rsidR="00AB143F" w:rsidRPr="00C67CE7" w:rsidRDefault="00AB143F" w:rsidP="00796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 xml:space="preserve">Возможно применение внешних устройств для хранения ключей и выполнения криптографических операций: </w:t>
      </w:r>
    </w:p>
    <w:p w:rsidR="00AB143F" w:rsidRPr="00C67CE7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CE7">
        <w:rPr>
          <w:rFonts w:ascii="Times New Roman" w:hAnsi="Times New Roman" w:cs="Times New Roman"/>
          <w:sz w:val="24"/>
          <w:szCs w:val="24"/>
        </w:rPr>
        <w:lastRenderedPageBreak/>
        <w:t>eToken</w:t>
      </w:r>
      <w:proofErr w:type="spellEnd"/>
      <w:r w:rsidRPr="00C67CE7">
        <w:rPr>
          <w:rFonts w:ascii="Times New Roman" w:hAnsi="Times New Roman" w:cs="Times New Roman"/>
          <w:sz w:val="24"/>
          <w:szCs w:val="24"/>
        </w:rPr>
        <w:t xml:space="preserve"> и подобные; </w:t>
      </w:r>
    </w:p>
    <w:p w:rsidR="0059559A" w:rsidRPr="00BA5546" w:rsidRDefault="00AB143F" w:rsidP="00796070">
      <w:pPr>
        <w:pStyle w:val="a3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CE7">
        <w:rPr>
          <w:rFonts w:ascii="Times New Roman" w:hAnsi="Times New Roman" w:cs="Times New Roman"/>
          <w:sz w:val="24"/>
          <w:szCs w:val="24"/>
        </w:rPr>
        <w:t>Аппаратные модули безопасности.</w:t>
      </w:r>
    </w:p>
    <w:p w:rsidR="00BA5546" w:rsidRDefault="00BA5546" w:rsidP="00BA55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546" w:rsidRPr="00BA5546" w:rsidRDefault="00BA5546" w:rsidP="00BA5546">
      <w:pPr>
        <w:pStyle w:val="a3"/>
        <w:numPr>
          <w:ilvl w:val="0"/>
          <w:numId w:val="3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Аппаратные модули безопасности (</w:t>
      </w:r>
      <w:r w:rsidRPr="00BA5546">
        <w:rPr>
          <w:rFonts w:ascii="Times New Roman" w:hAnsi="Times New Roman" w:cs="Times New Roman"/>
          <w:sz w:val="24"/>
          <w:szCs w:val="24"/>
          <w:lang w:val="en-US"/>
        </w:rPr>
        <w:t>HSM)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Аппаратный модуль безопасности (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hardware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module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 xml:space="preserve"> - HSM) – вычислительное устройство, которое обеспечивает безопасность и управляет криптографическими ключами, используемыми для усиленной аутентификации и криптографических функций.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Функции: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Безопасная генерация ключей шифрования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Безопасное хранение и управление ключами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Работа с зашифрованной и конфиденциальной информацией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Работа с симметричной и асимметричной криптографией.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Применение: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PKI, центр сертификации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Банковские операции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Установление SSL соединений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 xml:space="preserve">Безопасный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криптопроцессор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 xml:space="preserve"> - это система на кристалле или микропроцессор, предназначенный для проведения криптографических операций и обеспеченный мерами</w:t>
      </w:r>
      <w:r w:rsidR="007B0644" w:rsidRPr="007B0644">
        <w:rPr>
          <w:rFonts w:ascii="Times New Roman" w:hAnsi="Times New Roman" w:cs="Times New Roman"/>
          <w:sz w:val="24"/>
          <w:szCs w:val="24"/>
        </w:rPr>
        <w:t xml:space="preserve"> </w:t>
      </w:r>
      <w:r w:rsidRPr="00BA5546">
        <w:rPr>
          <w:rFonts w:ascii="Times New Roman" w:hAnsi="Times New Roman" w:cs="Times New Roman"/>
          <w:sz w:val="24"/>
          <w:szCs w:val="24"/>
        </w:rPr>
        <w:t xml:space="preserve">физической защиты, дающими ему некоторую возможность противодействия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несанционированному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 xml:space="preserve"> доступу.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 xml:space="preserve">В отличие от криптографических процессоров, "доверяющих" шине и выводящих незашифрованные данные на нее, как будто она находится в защищенной среде, </w:t>
      </w:r>
      <w:proofErr w:type="gramStart"/>
      <w:r w:rsidRPr="00BA5546">
        <w:rPr>
          <w:rFonts w:ascii="Times New Roman" w:hAnsi="Times New Roman" w:cs="Times New Roman"/>
          <w:sz w:val="24"/>
          <w:szCs w:val="24"/>
        </w:rPr>
        <w:t>безопасный</w:t>
      </w:r>
      <w:proofErr w:type="gramEnd"/>
      <w:r w:rsidRPr="00BA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криптопроцессор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 xml:space="preserve"> не выводит незашифрованные данные или незашифрованные программные инструкции в среду, которая не может быть гарантированно защищенной все время.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Особенности: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Обнаружение подделок и индикация вскрытия.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Проводящие защитные слои в чипе, мешающие считывать внутренние сигналы.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Контролируемое исполнение, чтобы предотвратить раскрытие любой секретной информации по временным задержкам.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Автоматическое обнуление секретов в случае фальсификации.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Доверенный загрузчик - проверяет подлинность операционной системы перед ее запуском.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Доверенная операционная система - проверяет подлинность приложений перед их запуском.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 xml:space="preserve">• Аппаратные регистры, где реализуется модель с разделением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привелегий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>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lastRenderedPageBreak/>
        <w:t xml:space="preserve">• Может иметь несколько уровней физической защиты в одном чипе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криптопроцессоре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>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 xml:space="preserve">• Чип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криптопроцессора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 xml:space="preserve"> может быть помещен аппаратный модуль безопасности наряду с другими процессорами и памятью, где хранятся и обрабатываются зашифрованные данные.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 xml:space="preserve">• Любая попытка извлечь его вызовет обнуление ключей в </w:t>
      </w:r>
      <w:proofErr w:type="spellStart"/>
      <w:r w:rsidRPr="00BA5546">
        <w:rPr>
          <w:rFonts w:ascii="Times New Roman" w:hAnsi="Times New Roman" w:cs="Times New Roman"/>
          <w:sz w:val="24"/>
          <w:szCs w:val="24"/>
        </w:rPr>
        <w:t>крипточипе</w:t>
      </w:r>
      <w:proofErr w:type="spellEnd"/>
      <w:r w:rsidRPr="00BA5546">
        <w:rPr>
          <w:rFonts w:ascii="Times New Roman" w:hAnsi="Times New Roman" w:cs="Times New Roman"/>
          <w:sz w:val="24"/>
          <w:szCs w:val="24"/>
        </w:rPr>
        <w:t>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• Аппаратные модули безопасности также могут быть частью компьютера (</w:t>
      </w:r>
      <w:proofErr w:type="gramStart"/>
      <w:r w:rsidRPr="00BA554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A5546">
        <w:rPr>
          <w:rFonts w:ascii="Times New Roman" w:hAnsi="Times New Roman" w:cs="Times New Roman"/>
          <w:sz w:val="24"/>
          <w:szCs w:val="24"/>
        </w:rPr>
        <w:t xml:space="preserve"> банкомата), который проводит операции внутри запертого сейфа, чтобы предотвратить кражи, замены и подделки.</w:t>
      </w:r>
    </w:p>
    <w:p w:rsidR="00BA5546" w:rsidRPr="00BA5546" w:rsidRDefault="00BA5546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546" w:rsidRPr="00BA5546" w:rsidRDefault="00BA5546" w:rsidP="00BA5546">
      <w:pPr>
        <w:pStyle w:val="a3"/>
        <w:numPr>
          <w:ilvl w:val="0"/>
          <w:numId w:val="36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Концепция доверенных сеансов связи</w:t>
      </w:r>
      <w:proofErr w:type="gramStart"/>
      <w:r w:rsidRPr="00BA554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A5546">
        <w:rPr>
          <w:rFonts w:ascii="Times New Roman" w:hAnsi="Times New Roman" w:cs="Times New Roman"/>
          <w:sz w:val="24"/>
          <w:szCs w:val="24"/>
        </w:rPr>
        <w:t>Комплекс «МАРШ!», «М!&amp;М».</w:t>
      </w:r>
    </w:p>
    <w:p w:rsidR="00BA5546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>• Клиент ДСС • Сервер ДСС</w:t>
      </w:r>
    </w:p>
    <w:p w:rsidR="00FD7C21" w:rsidRDefault="00FD7C21" w:rsidP="00BA5546">
      <w:pPr>
        <w:spacing w:line="240" w:lineRule="auto"/>
        <w:ind w:firstLine="851"/>
        <w:jc w:val="both"/>
      </w:pPr>
      <w:r>
        <w:t>Режим доверенной среды обеспечивает защищённый ввод данных поставщиками данных, а также защищённое получение данных потребителями</w:t>
      </w:r>
    </w:p>
    <w:p w:rsidR="009D3B15" w:rsidRPr="00FD7C21" w:rsidRDefault="009D3B15" w:rsidP="00BA5546">
      <w:pPr>
        <w:spacing w:line="240" w:lineRule="auto"/>
        <w:ind w:firstLine="851"/>
        <w:jc w:val="both"/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Средство обеспечения доверенного сеанса связи (СОДС) «МАРШ!» предназначено для организации защищённой работы удалённых пользователей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недоверенных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компьютеров с сервисами доверенной распределенной информационной системы (РИС) через сети передачи данных в рамках доверенного сеанса связи (ДСС).</w:t>
      </w:r>
      <w:bookmarkStart w:id="0" w:name="_GoBack"/>
      <w:bookmarkEnd w:id="0"/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Клиент ДСС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>•</w:t>
      </w:r>
      <w:proofErr w:type="gramStart"/>
      <w:r>
        <w:t>Загрузочное</w:t>
      </w:r>
      <w:proofErr w:type="gramEnd"/>
      <w:r>
        <w:t xml:space="preserve"> USB-устройство с собственным микропроцессором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• Аппаратно разделённые области памяти с однократно назначаемыми атрибутами доступа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• </w:t>
      </w:r>
      <w:proofErr w:type="gramStart"/>
      <w:r>
        <w:t>Загрузочная</w:t>
      </w:r>
      <w:proofErr w:type="gramEnd"/>
      <w:r>
        <w:t xml:space="preserve"> ОС, СКЗИ и набор прикладного ПО в защищённой от записи области памяти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Сервер ДСС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• Доверенный сервер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• Создание и работа защищённых сетевых соединений с Клиентами ДСС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>• Переключение Клиентов ДСС на сервисы защищаемых ИР в соответствии с правами пользователей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Преимущества «МАРШ!»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• Необходимый функционал и достаточный уровень защиты доступа пользователя к защищаемым информационным ресурсам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• Мобильность, готовность к работе на произвольном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недоверенном</w:t>
      </w:r>
      <w:proofErr w:type="spellEnd"/>
      <w:r>
        <w:t xml:space="preserve">) компьютере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 xml:space="preserve">• Отсутствие ограничений на работу пользователя с компьютером вне режима доверенного сеанса связи 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>• Приемлемая стоимость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 w:rsidRPr="00FD7C21">
        <w:rPr>
          <w:b/>
        </w:rPr>
        <w:t>М!&amp;М</w:t>
      </w:r>
      <w:r>
        <w:t xml:space="preserve"> • Добавлен модем</w:t>
      </w:r>
    </w:p>
    <w:p w:rsidR="00FD7C21" w:rsidRDefault="00FD7C21" w:rsidP="00BA5546">
      <w:pPr>
        <w:spacing w:line="240" w:lineRule="auto"/>
        <w:ind w:firstLine="851"/>
        <w:jc w:val="both"/>
        <w:rPr>
          <w:lang w:val="en-US"/>
        </w:rPr>
      </w:pPr>
      <w:r>
        <w:t>Используется мобильная рабочая станция; • Используется РС, для которой политикой безопасности запрещено подключение к сети; • Рабочая станция эксплуатируется в условиях, в которых уровень развития сетевой инфраструктуры не позволяет иметь собственные средства связи.</w:t>
      </w:r>
    </w:p>
    <w:p w:rsidR="0052260F" w:rsidRPr="0052260F" w:rsidRDefault="0052260F" w:rsidP="00BA55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546" w:rsidRPr="00BA5546" w:rsidRDefault="00BA5546" w:rsidP="00BA5546">
      <w:pPr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Защищенные микрокомпьютеры «MKT». Назначение, функции.</w:t>
      </w:r>
    </w:p>
    <w:p w:rsidR="00BA5546" w:rsidRDefault="0052260F" w:rsidP="00BA5546">
      <w:pPr>
        <w:pStyle w:val="a3"/>
        <w:rPr>
          <w:lang w:val="en-US"/>
        </w:rPr>
      </w:pPr>
      <w:r>
        <w:t>• Память, в которой размещается ОС, переводится в режим «только чтение» • Этот обеспечивает неизменность ОС аппаратным способом, никакие программные действия злоумышленника не могут нарушить целостность, а, следовательно, доверенность программной среды.</w:t>
      </w:r>
    </w:p>
    <w:p w:rsidR="0052260F" w:rsidRDefault="0052260F" w:rsidP="00BA5546">
      <w:pPr>
        <w:pStyle w:val="a3"/>
        <w:rPr>
          <w:lang w:val="en-US"/>
        </w:rPr>
      </w:pPr>
      <w:r>
        <w:t xml:space="preserve">Из доверенной среды нельзя выходить в </w:t>
      </w:r>
      <w:proofErr w:type="spellStart"/>
      <w:r>
        <w:t>недоверенную</w:t>
      </w:r>
      <w:proofErr w:type="spellEnd"/>
      <w:proofErr w:type="gramStart"/>
      <w:r>
        <w:t xml:space="preserve"> • Д</w:t>
      </w:r>
      <w:proofErr w:type="gramEnd"/>
      <w:r>
        <w:t>ля этого применяются отдельные ОС • Взаимовлияние защищенной и незащищенной ОС друг на друга исключено, так как они размещены в физически разделенным банках памяти и ни при каких обстоятельствах не могут быть запущены одновременно.</w:t>
      </w:r>
    </w:p>
    <w:p w:rsidR="004D7FFD" w:rsidRDefault="004D7FFD" w:rsidP="00BA5546">
      <w:pPr>
        <w:pStyle w:val="a3"/>
        <w:rPr>
          <w:lang w:val="en-US"/>
        </w:rPr>
      </w:pPr>
      <w:r>
        <w:t>• MKT –</w:t>
      </w:r>
      <w:proofErr w:type="gramStart"/>
      <w:r>
        <w:t>предназначен</w:t>
      </w:r>
      <w:proofErr w:type="gramEnd"/>
      <w:r>
        <w:t xml:space="preserve"> только для работы в защищенном режиме. • </w:t>
      </w:r>
      <w:proofErr w:type="spellStart"/>
      <w:proofErr w:type="gramStart"/>
      <w:r>
        <w:t>MKTrusT</w:t>
      </w:r>
      <w:proofErr w:type="spellEnd"/>
      <w:r>
        <w:t xml:space="preserve"> – предназначен для работы в одном из двух режимов на выбор – защищенном или обычном, без ограничений.</w:t>
      </w:r>
      <w:proofErr w:type="gramEnd"/>
    </w:p>
    <w:p w:rsidR="004D7FFD" w:rsidRDefault="004D7FFD" w:rsidP="00BA5546">
      <w:pPr>
        <w:pStyle w:val="a3"/>
        <w:rPr>
          <w:lang w:val="en-US"/>
        </w:rPr>
      </w:pPr>
      <w:proofErr w:type="gramStart"/>
      <w:r>
        <w:t>MKT-</w:t>
      </w:r>
      <w:proofErr w:type="spellStart"/>
      <w:r>
        <w:t>card</w:t>
      </w:r>
      <w:proofErr w:type="spellEnd"/>
      <w:r>
        <w:t xml:space="preserve"> – терминал, состоящий из стационарной док-станции, к которой подключается периферия, и отчуждаемого мобильного устройства, которое является носителем всей персонифицированной части информационной среды клиентского рабочего места.</w:t>
      </w:r>
      <w:proofErr w:type="gramEnd"/>
    </w:p>
    <w:p w:rsidR="004D7FFD" w:rsidRDefault="004D7FFD" w:rsidP="00BA5546">
      <w:pPr>
        <w:pStyle w:val="a3"/>
        <w:rPr>
          <w:lang w:val="en-US"/>
        </w:rPr>
      </w:pPr>
      <w:proofErr w:type="spellStart"/>
      <w:r>
        <w:t>TrusTPad</w:t>
      </w:r>
      <w:proofErr w:type="spellEnd"/>
      <w:r>
        <w:t xml:space="preserve"> – планшетный компьютер, работающий аналогично </w:t>
      </w:r>
      <w:proofErr w:type="spellStart"/>
      <w:r>
        <w:t>MKTrusT</w:t>
      </w:r>
      <w:proofErr w:type="spellEnd"/>
      <w:r>
        <w:t xml:space="preserve"> – с возможностью выбора одного из режимов с помощью переключателя.</w:t>
      </w:r>
    </w:p>
    <w:p w:rsidR="004D7FFD" w:rsidRPr="004D7FFD" w:rsidRDefault="004D7FFD" w:rsidP="00BA5546">
      <w:pPr>
        <w:pStyle w:val="a3"/>
      </w:pPr>
      <w:proofErr w:type="spellStart"/>
      <w:r>
        <w:t>TrusTPhone</w:t>
      </w:r>
      <w:proofErr w:type="spellEnd"/>
      <w:r>
        <w:t xml:space="preserve"> – IP-телефон, также </w:t>
      </w:r>
      <w:proofErr w:type="gramStart"/>
      <w:r>
        <w:t>построенный</w:t>
      </w:r>
      <w:proofErr w:type="gramEnd"/>
      <w:r>
        <w:t xml:space="preserve"> на «гарвардской» архитектуре по логике </w:t>
      </w:r>
      <w:proofErr w:type="spellStart"/>
      <w:r>
        <w:t>MKTrusT</w:t>
      </w:r>
      <w:proofErr w:type="spellEnd"/>
      <w:r>
        <w:t xml:space="preserve">. Фактически, это </w:t>
      </w:r>
      <w:proofErr w:type="spellStart"/>
      <w:r>
        <w:t>TrusTPad</w:t>
      </w:r>
      <w:proofErr w:type="spellEnd"/>
      <w:r>
        <w:t xml:space="preserve"> функцией IP-телефонии, </w:t>
      </w:r>
      <w:proofErr w:type="gramStart"/>
      <w:r>
        <w:t>выполненный</w:t>
      </w:r>
      <w:proofErr w:type="gramEnd"/>
      <w:r>
        <w:t xml:space="preserve"> в виде стационарного телефона с ЖК-дисплеем и сенсорным номеронабирателем.</w:t>
      </w:r>
    </w:p>
    <w:p w:rsidR="0052260F" w:rsidRPr="004D7FFD" w:rsidRDefault="0052260F" w:rsidP="00BA5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546" w:rsidRPr="00BA5546" w:rsidRDefault="00BA5546" w:rsidP="00BA5546">
      <w:pPr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546">
        <w:rPr>
          <w:rFonts w:ascii="Times New Roman" w:hAnsi="Times New Roman" w:cs="Times New Roman"/>
          <w:sz w:val="24"/>
          <w:szCs w:val="24"/>
        </w:rPr>
        <w:t>Защищенные носители «СЕКРЕТ». Виды, назначение, функции.</w:t>
      </w:r>
    </w:p>
    <w:p w:rsidR="00BA5546" w:rsidRDefault="0052260F" w:rsidP="00BA5546">
      <w:pPr>
        <w:ind w:firstLine="851"/>
        <w:jc w:val="both"/>
        <w:rPr>
          <w:lang w:val="en-US"/>
        </w:rPr>
      </w:pPr>
      <w:r>
        <w:t>«Секрет» — это специальный носитель информации, который имеет независимые от компьютера, к которому он будет подключаться, механизмы принятия решения о том, на каких компьютерах с ним можно работать</w:t>
      </w:r>
    </w:p>
    <w:p w:rsidR="0052260F" w:rsidRDefault="0052260F" w:rsidP="00BA5546">
      <w:pPr>
        <w:ind w:firstLine="851"/>
        <w:jc w:val="both"/>
        <w:rPr>
          <w:lang w:val="en-US"/>
        </w:rPr>
      </w:pPr>
      <w:r>
        <w:t>«Личный секрет»</w:t>
      </w:r>
    </w:p>
    <w:p w:rsidR="0052260F" w:rsidRDefault="0052260F" w:rsidP="00BA5546">
      <w:pPr>
        <w:ind w:firstLine="851"/>
        <w:jc w:val="both"/>
        <w:rPr>
          <w:lang w:val="en-US"/>
        </w:rPr>
      </w:pPr>
      <w:r>
        <w:t xml:space="preserve">«Секрет фирмы» — это корпоративное решение, включающее в себя помимо необходимого числа «Секретов» также сервера аутентификации и регистрации, оборудованные средствами защиты </w:t>
      </w:r>
      <w:proofErr w:type="gramStart"/>
      <w:r>
        <w:t>информации</w:t>
      </w:r>
      <w:proofErr w:type="gramEnd"/>
      <w:r>
        <w:t xml:space="preserve"> обеспечивающими адекватный масштабу сети уровень защищенности.</w:t>
      </w:r>
      <w:r w:rsidRPr="0052260F">
        <w:t xml:space="preserve"> </w:t>
      </w:r>
      <w:r>
        <w:t>ПО сервера аутентификации выполняется на обычном ПК, выделенном для этой цели, поэтому для обеспечения доверенной среды вычислений нужно установить на этот ПК ПАК Аккорд, который будет обеспечивать доверенную загрузку ОС и контролировать доступ к серверу аутентификации.</w:t>
      </w:r>
    </w:p>
    <w:p w:rsidR="0052260F" w:rsidRDefault="0052260F" w:rsidP="00BA5546">
      <w:pPr>
        <w:ind w:firstLine="851"/>
        <w:jc w:val="both"/>
        <w:rPr>
          <w:lang w:val="en-US"/>
        </w:rPr>
      </w:pPr>
      <w:proofErr w:type="gramStart"/>
      <w:r>
        <w:t>«Секрет особого назначения» - предназначен для сотрудников, в сферу ответственности которых входит работа с данным, конфиденциальность которых критична, но которые, вместе с тем, должны храниться на служебном носителе и переноситься сотрудником в рамках его должностных обязанностей на различные компьютеры (а не только между зафиксированными администратором системы в списке разрешенных рабочих мест).</w:t>
      </w:r>
      <w:proofErr w:type="gramEnd"/>
      <w:r w:rsidRPr="0052260F">
        <w:t xml:space="preserve"> </w:t>
      </w:r>
      <w:r>
        <w:t>В аппаратном журнале фиксируются все попытки работы с ним на различных ПК, вне зависимости от того, была ли попытка успешной. • Отредактировать журнал нельзя.</w:t>
      </w:r>
    </w:p>
    <w:p w:rsidR="0052260F" w:rsidRDefault="0052260F" w:rsidP="00BA5546">
      <w:pPr>
        <w:ind w:firstLine="851"/>
        <w:jc w:val="both"/>
        <w:rPr>
          <w:lang w:val="en-US"/>
        </w:rPr>
      </w:pPr>
      <w:r>
        <w:t>«</w:t>
      </w:r>
      <w:proofErr w:type="gramStart"/>
      <w:r>
        <w:t>Идеальный</w:t>
      </w:r>
      <w:proofErr w:type="gramEnd"/>
      <w:r>
        <w:t xml:space="preserve"> </w:t>
      </w:r>
      <w:proofErr w:type="spellStart"/>
      <w:r>
        <w:t>токен</w:t>
      </w:r>
      <w:proofErr w:type="spellEnd"/>
      <w:r>
        <w:t>» - предназначен для хранения ключевой информации. • Производится контроль подключения только с рабочего места.</w:t>
      </w:r>
    </w:p>
    <w:p w:rsidR="0052260F" w:rsidRPr="0052260F" w:rsidRDefault="0052260F" w:rsidP="00BA554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lastRenderedPageBreak/>
        <w:t>«ПАЖ» - средство архивирования журналов событий</w:t>
      </w:r>
      <w:proofErr w:type="gramStart"/>
      <w:r>
        <w:t xml:space="preserve"> • З</w:t>
      </w:r>
      <w:proofErr w:type="gramEnd"/>
      <w:r>
        <w:t>апрещает редактирование журналов. • Данные можно только добавлять (</w:t>
      </w:r>
      <w:proofErr w:type="spellStart"/>
      <w:r>
        <w:t>Add</w:t>
      </w:r>
      <w:proofErr w:type="spellEnd"/>
      <w:r>
        <w:t xml:space="preserve"> </w:t>
      </w:r>
      <w:proofErr w:type="spellStart"/>
      <w:r>
        <w:t>Only</w:t>
      </w:r>
      <w:proofErr w:type="spellEnd"/>
      <w:r>
        <w:t>), и настроить на работу с одним или несколькими конкретными ПК, чтобы журналы не путались. • Можно настроить сбор журналов из разных источников.</w:t>
      </w:r>
    </w:p>
    <w:sectPr w:rsidR="0052260F" w:rsidRPr="0052260F" w:rsidSect="007960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91"/>
    <w:multiLevelType w:val="hybridMultilevel"/>
    <w:tmpl w:val="F27E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433"/>
    <w:multiLevelType w:val="hybridMultilevel"/>
    <w:tmpl w:val="5C0E110E"/>
    <w:lvl w:ilvl="0" w:tplc="0E645C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D142F"/>
    <w:multiLevelType w:val="hybridMultilevel"/>
    <w:tmpl w:val="E77E5480"/>
    <w:lvl w:ilvl="0" w:tplc="2610B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9722A1"/>
    <w:multiLevelType w:val="hybridMultilevel"/>
    <w:tmpl w:val="AD08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6F72"/>
    <w:multiLevelType w:val="hybridMultilevel"/>
    <w:tmpl w:val="71D2E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92E67"/>
    <w:multiLevelType w:val="multilevel"/>
    <w:tmpl w:val="A1AE37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F5726C8"/>
    <w:multiLevelType w:val="hybridMultilevel"/>
    <w:tmpl w:val="E3F2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F2414"/>
    <w:multiLevelType w:val="hybridMultilevel"/>
    <w:tmpl w:val="9CC2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8108D"/>
    <w:multiLevelType w:val="hybridMultilevel"/>
    <w:tmpl w:val="5008C850"/>
    <w:lvl w:ilvl="0" w:tplc="0E645C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861F96"/>
    <w:multiLevelType w:val="hybridMultilevel"/>
    <w:tmpl w:val="0D1C3150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61128"/>
    <w:multiLevelType w:val="hybridMultilevel"/>
    <w:tmpl w:val="BDBE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C2D55"/>
    <w:multiLevelType w:val="hybridMultilevel"/>
    <w:tmpl w:val="BF64D8BA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B3953"/>
    <w:multiLevelType w:val="hybridMultilevel"/>
    <w:tmpl w:val="CA2460C4"/>
    <w:lvl w:ilvl="0" w:tplc="1D9E9D80"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66AFE"/>
    <w:multiLevelType w:val="hybridMultilevel"/>
    <w:tmpl w:val="3F4E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F5F48"/>
    <w:multiLevelType w:val="hybridMultilevel"/>
    <w:tmpl w:val="CA48CCDC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9501E"/>
    <w:multiLevelType w:val="hybridMultilevel"/>
    <w:tmpl w:val="666CCC38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05214"/>
    <w:multiLevelType w:val="hybridMultilevel"/>
    <w:tmpl w:val="015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034"/>
    <w:multiLevelType w:val="hybridMultilevel"/>
    <w:tmpl w:val="D30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53069"/>
    <w:multiLevelType w:val="hybridMultilevel"/>
    <w:tmpl w:val="E558E28C"/>
    <w:lvl w:ilvl="0" w:tplc="ED5C74F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251D7"/>
    <w:multiLevelType w:val="hybridMultilevel"/>
    <w:tmpl w:val="B260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024B7"/>
    <w:multiLevelType w:val="hybridMultilevel"/>
    <w:tmpl w:val="3112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24AF3"/>
    <w:multiLevelType w:val="hybridMultilevel"/>
    <w:tmpl w:val="1AE62F4C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70D64"/>
    <w:multiLevelType w:val="hybridMultilevel"/>
    <w:tmpl w:val="F0D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716F5"/>
    <w:multiLevelType w:val="hybridMultilevel"/>
    <w:tmpl w:val="D2FC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578B4"/>
    <w:multiLevelType w:val="hybridMultilevel"/>
    <w:tmpl w:val="AB74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A1868"/>
    <w:multiLevelType w:val="hybridMultilevel"/>
    <w:tmpl w:val="EBA6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A7A06"/>
    <w:multiLevelType w:val="hybridMultilevel"/>
    <w:tmpl w:val="6ADE3C56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C5F11"/>
    <w:multiLevelType w:val="hybridMultilevel"/>
    <w:tmpl w:val="C74A1B3E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D5070"/>
    <w:multiLevelType w:val="hybridMultilevel"/>
    <w:tmpl w:val="F74E2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4CE"/>
    <w:multiLevelType w:val="hybridMultilevel"/>
    <w:tmpl w:val="A5321934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52C52"/>
    <w:multiLevelType w:val="hybridMultilevel"/>
    <w:tmpl w:val="21DE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E412B"/>
    <w:multiLevelType w:val="hybridMultilevel"/>
    <w:tmpl w:val="66A2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D0F8C"/>
    <w:multiLevelType w:val="hybridMultilevel"/>
    <w:tmpl w:val="41F00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7C0F5C"/>
    <w:multiLevelType w:val="hybridMultilevel"/>
    <w:tmpl w:val="F5B4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E1F09"/>
    <w:multiLevelType w:val="hybridMultilevel"/>
    <w:tmpl w:val="9E4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70C64"/>
    <w:multiLevelType w:val="hybridMultilevel"/>
    <w:tmpl w:val="310615A6"/>
    <w:lvl w:ilvl="0" w:tplc="1D9E9D80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8"/>
  </w:num>
  <w:num w:numId="5">
    <w:abstractNumId w:val="1"/>
  </w:num>
  <w:num w:numId="6">
    <w:abstractNumId w:val="3"/>
  </w:num>
  <w:num w:numId="7">
    <w:abstractNumId w:val="16"/>
  </w:num>
  <w:num w:numId="8">
    <w:abstractNumId w:val="6"/>
  </w:num>
  <w:num w:numId="9">
    <w:abstractNumId w:val="10"/>
  </w:num>
  <w:num w:numId="10">
    <w:abstractNumId w:val="25"/>
  </w:num>
  <w:num w:numId="11">
    <w:abstractNumId w:val="32"/>
  </w:num>
  <w:num w:numId="12">
    <w:abstractNumId w:val="24"/>
  </w:num>
  <w:num w:numId="13">
    <w:abstractNumId w:val="0"/>
  </w:num>
  <w:num w:numId="14">
    <w:abstractNumId w:val="22"/>
  </w:num>
  <w:num w:numId="15">
    <w:abstractNumId w:val="34"/>
  </w:num>
  <w:num w:numId="16">
    <w:abstractNumId w:val="23"/>
  </w:num>
  <w:num w:numId="17">
    <w:abstractNumId w:val="4"/>
  </w:num>
  <w:num w:numId="18">
    <w:abstractNumId w:val="30"/>
  </w:num>
  <w:num w:numId="19">
    <w:abstractNumId w:val="19"/>
  </w:num>
  <w:num w:numId="20">
    <w:abstractNumId w:val="20"/>
  </w:num>
  <w:num w:numId="21">
    <w:abstractNumId w:val="33"/>
  </w:num>
  <w:num w:numId="22">
    <w:abstractNumId w:val="26"/>
  </w:num>
  <w:num w:numId="23">
    <w:abstractNumId w:val="2"/>
  </w:num>
  <w:num w:numId="24">
    <w:abstractNumId w:val="11"/>
  </w:num>
  <w:num w:numId="25">
    <w:abstractNumId w:val="17"/>
  </w:num>
  <w:num w:numId="26">
    <w:abstractNumId w:val="29"/>
  </w:num>
  <w:num w:numId="27">
    <w:abstractNumId w:val="35"/>
  </w:num>
  <w:num w:numId="28">
    <w:abstractNumId w:val="21"/>
  </w:num>
  <w:num w:numId="29">
    <w:abstractNumId w:val="27"/>
  </w:num>
  <w:num w:numId="30">
    <w:abstractNumId w:val="9"/>
  </w:num>
  <w:num w:numId="31">
    <w:abstractNumId w:val="13"/>
  </w:num>
  <w:num w:numId="32">
    <w:abstractNumId w:val="28"/>
  </w:num>
  <w:num w:numId="33">
    <w:abstractNumId w:val="15"/>
  </w:num>
  <w:num w:numId="34">
    <w:abstractNumId w:val="12"/>
  </w:num>
  <w:num w:numId="35">
    <w:abstractNumId w:val="5"/>
  </w:num>
  <w:num w:numId="3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8"/>
    <w:rsid w:val="00081CD8"/>
    <w:rsid w:val="0009242A"/>
    <w:rsid w:val="000E68A5"/>
    <w:rsid w:val="00153E27"/>
    <w:rsid w:val="0017041A"/>
    <w:rsid w:val="00180D6D"/>
    <w:rsid w:val="00187EEC"/>
    <w:rsid w:val="00217954"/>
    <w:rsid w:val="002367A6"/>
    <w:rsid w:val="002665CE"/>
    <w:rsid w:val="002A6FF8"/>
    <w:rsid w:val="002C3349"/>
    <w:rsid w:val="002E035E"/>
    <w:rsid w:val="002F11A0"/>
    <w:rsid w:val="003069E5"/>
    <w:rsid w:val="00331AB1"/>
    <w:rsid w:val="003347FF"/>
    <w:rsid w:val="00340717"/>
    <w:rsid w:val="0034724D"/>
    <w:rsid w:val="003F04D7"/>
    <w:rsid w:val="0043253F"/>
    <w:rsid w:val="0045509E"/>
    <w:rsid w:val="00494577"/>
    <w:rsid w:val="004D7FFD"/>
    <w:rsid w:val="004E1109"/>
    <w:rsid w:val="0052260F"/>
    <w:rsid w:val="0053526E"/>
    <w:rsid w:val="00536713"/>
    <w:rsid w:val="00544098"/>
    <w:rsid w:val="0059559A"/>
    <w:rsid w:val="005C3BD0"/>
    <w:rsid w:val="005E2144"/>
    <w:rsid w:val="00611EF2"/>
    <w:rsid w:val="0064715B"/>
    <w:rsid w:val="00654F9F"/>
    <w:rsid w:val="006B45EE"/>
    <w:rsid w:val="006B6F66"/>
    <w:rsid w:val="006D655B"/>
    <w:rsid w:val="006D79D5"/>
    <w:rsid w:val="006E3543"/>
    <w:rsid w:val="006E6175"/>
    <w:rsid w:val="007020FA"/>
    <w:rsid w:val="00704F3E"/>
    <w:rsid w:val="007462F5"/>
    <w:rsid w:val="00763031"/>
    <w:rsid w:val="00793B2D"/>
    <w:rsid w:val="00793E05"/>
    <w:rsid w:val="00796070"/>
    <w:rsid w:val="007B0644"/>
    <w:rsid w:val="007D7DD9"/>
    <w:rsid w:val="007F21A4"/>
    <w:rsid w:val="00803490"/>
    <w:rsid w:val="0081425B"/>
    <w:rsid w:val="00822EC3"/>
    <w:rsid w:val="00844366"/>
    <w:rsid w:val="008A231E"/>
    <w:rsid w:val="0091567B"/>
    <w:rsid w:val="00991CAC"/>
    <w:rsid w:val="009B7B1F"/>
    <w:rsid w:val="009D3B15"/>
    <w:rsid w:val="00A02DBB"/>
    <w:rsid w:val="00A0312A"/>
    <w:rsid w:val="00A91214"/>
    <w:rsid w:val="00AB143F"/>
    <w:rsid w:val="00AC1343"/>
    <w:rsid w:val="00B26C63"/>
    <w:rsid w:val="00B2739E"/>
    <w:rsid w:val="00B35B13"/>
    <w:rsid w:val="00B575E8"/>
    <w:rsid w:val="00BA5546"/>
    <w:rsid w:val="00BC2AF6"/>
    <w:rsid w:val="00BD0671"/>
    <w:rsid w:val="00BE4288"/>
    <w:rsid w:val="00BF3E90"/>
    <w:rsid w:val="00C10D01"/>
    <w:rsid w:val="00C26103"/>
    <w:rsid w:val="00C67CE7"/>
    <w:rsid w:val="00C70686"/>
    <w:rsid w:val="00C85A5A"/>
    <w:rsid w:val="00D576BA"/>
    <w:rsid w:val="00D7152B"/>
    <w:rsid w:val="00D8319D"/>
    <w:rsid w:val="00D83922"/>
    <w:rsid w:val="00DD0C43"/>
    <w:rsid w:val="00DD4AC3"/>
    <w:rsid w:val="00E2779C"/>
    <w:rsid w:val="00E379C0"/>
    <w:rsid w:val="00EE339C"/>
    <w:rsid w:val="00F879A4"/>
    <w:rsid w:val="00FA3DD8"/>
    <w:rsid w:val="00FC1628"/>
    <w:rsid w:val="00FD7C21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5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3">
    <w:name w:val="Body Text Indent 3"/>
    <w:basedOn w:val="Standard"/>
    <w:link w:val="30"/>
    <w:rsid w:val="00B575E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B575E8"/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B6F66"/>
    <w:pPr>
      <w:ind w:left="720"/>
      <w:contextualSpacing/>
    </w:pPr>
  </w:style>
  <w:style w:type="character" w:styleId="a4">
    <w:name w:val="Emphasis"/>
    <w:basedOn w:val="a0"/>
    <w:uiPriority w:val="20"/>
    <w:qFormat/>
    <w:rsid w:val="005E2144"/>
    <w:rPr>
      <w:i/>
      <w:iCs/>
    </w:rPr>
  </w:style>
  <w:style w:type="character" w:styleId="a5">
    <w:name w:val="Intense Reference"/>
    <w:basedOn w:val="a0"/>
    <w:uiPriority w:val="32"/>
    <w:qFormat/>
    <w:rsid w:val="005E2144"/>
    <w:rPr>
      <w:b/>
      <w:bCs/>
      <w:smallCaps/>
      <w:color w:val="4F81BD" w:themeColor="accent1"/>
      <w:spacing w:val="5"/>
    </w:rPr>
  </w:style>
  <w:style w:type="character" w:styleId="a6">
    <w:name w:val="Book Title"/>
    <w:basedOn w:val="a0"/>
    <w:uiPriority w:val="33"/>
    <w:qFormat/>
    <w:rsid w:val="005E2144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5E21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2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FA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3DD8"/>
    <w:rPr>
      <w:color w:val="0000FF"/>
      <w:u w:val="single"/>
    </w:rPr>
  </w:style>
  <w:style w:type="character" w:customStyle="1" w:styleId="noprint">
    <w:name w:val="noprint"/>
    <w:basedOn w:val="a0"/>
    <w:rsid w:val="00FA3DD8"/>
  </w:style>
  <w:style w:type="character" w:customStyle="1" w:styleId="ref-info">
    <w:name w:val="ref-info"/>
    <w:basedOn w:val="a0"/>
    <w:rsid w:val="00FA3DD8"/>
  </w:style>
  <w:style w:type="character" w:customStyle="1" w:styleId="link-ru">
    <w:name w:val="link-ru"/>
    <w:basedOn w:val="a0"/>
    <w:rsid w:val="00FA3DD8"/>
  </w:style>
  <w:style w:type="paragraph" w:styleId="a9">
    <w:name w:val="Balloon Text"/>
    <w:basedOn w:val="a"/>
    <w:link w:val="aa"/>
    <w:uiPriority w:val="99"/>
    <w:semiHidden/>
    <w:unhideWhenUsed/>
    <w:rsid w:val="008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2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5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3">
    <w:name w:val="Body Text Indent 3"/>
    <w:basedOn w:val="Standard"/>
    <w:link w:val="30"/>
    <w:rsid w:val="00B575E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B575E8"/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B6F66"/>
    <w:pPr>
      <w:ind w:left="720"/>
      <w:contextualSpacing/>
    </w:pPr>
  </w:style>
  <w:style w:type="character" w:styleId="a4">
    <w:name w:val="Emphasis"/>
    <w:basedOn w:val="a0"/>
    <w:uiPriority w:val="20"/>
    <w:qFormat/>
    <w:rsid w:val="005E2144"/>
    <w:rPr>
      <w:i/>
      <w:iCs/>
    </w:rPr>
  </w:style>
  <w:style w:type="character" w:styleId="a5">
    <w:name w:val="Intense Reference"/>
    <w:basedOn w:val="a0"/>
    <w:uiPriority w:val="32"/>
    <w:qFormat/>
    <w:rsid w:val="005E2144"/>
    <w:rPr>
      <w:b/>
      <w:bCs/>
      <w:smallCaps/>
      <w:color w:val="4F81BD" w:themeColor="accent1"/>
      <w:spacing w:val="5"/>
    </w:rPr>
  </w:style>
  <w:style w:type="character" w:styleId="a6">
    <w:name w:val="Book Title"/>
    <w:basedOn w:val="a0"/>
    <w:uiPriority w:val="33"/>
    <w:qFormat/>
    <w:rsid w:val="005E2144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5E21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2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FA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3DD8"/>
    <w:rPr>
      <w:color w:val="0000FF"/>
      <w:u w:val="single"/>
    </w:rPr>
  </w:style>
  <w:style w:type="character" w:customStyle="1" w:styleId="noprint">
    <w:name w:val="noprint"/>
    <w:basedOn w:val="a0"/>
    <w:rsid w:val="00FA3DD8"/>
  </w:style>
  <w:style w:type="character" w:customStyle="1" w:styleId="ref-info">
    <w:name w:val="ref-info"/>
    <w:basedOn w:val="a0"/>
    <w:rsid w:val="00FA3DD8"/>
  </w:style>
  <w:style w:type="character" w:customStyle="1" w:styleId="link-ru">
    <w:name w:val="link-ru"/>
    <w:basedOn w:val="a0"/>
    <w:rsid w:val="00FA3DD8"/>
  </w:style>
  <w:style w:type="paragraph" w:styleId="a9">
    <w:name w:val="Balloon Text"/>
    <w:basedOn w:val="a"/>
    <w:link w:val="aa"/>
    <w:uiPriority w:val="99"/>
    <w:semiHidden/>
    <w:unhideWhenUsed/>
    <w:rsid w:val="008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7008-FD77-4198-9011-F9C1D001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8712</Words>
  <Characters>49664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Пользователь Windows</cp:lastModifiedBy>
  <cp:revision>33</cp:revision>
  <dcterms:created xsi:type="dcterms:W3CDTF">2017-12-28T14:08:00Z</dcterms:created>
  <dcterms:modified xsi:type="dcterms:W3CDTF">2018-01-24T16:12:00Z</dcterms:modified>
</cp:coreProperties>
</file>